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8CF" w:rsidRPr="00CA66CA" w:rsidRDefault="00CA66CA" w:rsidP="00CA66CA">
      <w:pPr>
        <w:spacing w:line="240" w:lineRule="auto"/>
        <w:jc w:val="both"/>
        <w:rPr>
          <w:rFonts w:ascii="David" w:hAnsi="David" w:cs="David"/>
          <w:sz w:val="24"/>
          <w:szCs w:val="24"/>
          <w:u w:val="single"/>
          <w:rtl/>
        </w:rPr>
      </w:pPr>
      <w:r w:rsidRPr="00CA66CA">
        <w:rPr>
          <w:rFonts w:ascii="David" w:hAnsi="David" w:cs="David" w:hint="cs"/>
          <w:sz w:val="24"/>
          <w:szCs w:val="24"/>
          <w:u w:val="single"/>
          <w:rtl/>
        </w:rPr>
        <w:t xml:space="preserve">תרגול זכויות </w:t>
      </w:r>
    </w:p>
    <w:p w:rsidR="00CA66CA" w:rsidRPr="00CA66CA" w:rsidRDefault="000E28CF" w:rsidP="00CA66CA">
      <w:pPr>
        <w:pStyle w:val="a9"/>
        <w:numPr>
          <w:ilvl w:val="0"/>
          <w:numId w:val="1"/>
        </w:numPr>
        <w:shd w:val="clear" w:color="auto" w:fill="FFFFFF"/>
        <w:spacing w:before="100" w:beforeAutospacing="1" w:after="100" w:afterAutospacing="1" w:line="240" w:lineRule="auto"/>
        <w:ind w:left="42" w:hanging="283"/>
        <w:jc w:val="both"/>
        <w:rPr>
          <w:rFonts w:ascii="David" w:eastAsia="Times New Roman" w:hAnsi="David" w:cs="David"/>
          <w:sz w:val="24"/>
          <w:szCs w:val="24"/>
        </w:rPr>
      </w:pPr>
      <w:r w:rsidRPr="00CA66CA">
        <w:rPr>
          <w:rFonts w:ascii="David" w:eastAsia="Times New Roman" w:hAnsi="David" w:cs="David"/>
          <w:b/>
          <w:bCs/>
          <w:sz w:val="24"/>
          <w:szCs w:val="24"/>
          <w:shd w:val="clear" w:color="auto" w:fill="00FFFF"/>
          <w:rtl/>
        </w:rPr>
        <w:t>(שאלה 1, בגרות קיץ תשע"ח)</w:t>
      </w:r>
      <w:r w:rsidR="00CA66CA" w:rsidRPr="00CA66CA">
        <w:rPr>
          <w:rFonts w:ascii="David" w:eastAsia="Times New Roman" w:hAnsi="David" w:cs="David"/>
          <w:b/>
          <w:bCs/>
          <w:sz w:val="24"/>
          <w:szCs w:val="24"/>
          <w:shd w:val="clear" w:color="auto" w:fill="00FFFF"/>
          <w:rtl/>
        </w:rPr>
        <w:t xml:space="preserve"> </w:t>
      </w:r>
      <w:r w:rsidRPr="00CA66CA">
        <w:rPr>
          <w:rFonts w:ascii="David" w:eastAsia="Times New Roman" w:hAnsi="David" w:cs="David"/>
          <w:sz w:val="24"/>
          <w:szCs w:val="24"/>
          <w:rtl/>
        </w:rPr>
        <w:t>במהלך עבודות הרחבה של אחד מכבישי הארץ נחשפו חורבות של יישוב עתיק. בחפירות שערכו ארכיאולוגים שהוזעקו למקום התגלו שרידי בית כנסת קדום, אבני בניין שעליהן חרוטות מנורות וכתוֹבות בכתב עברי עתיק. כדי שלא לפגוע בממצאים דרשו הארכאולוגים להטות את מסלולו של הכביש. לדבריהם, הממצאים שהתגלו הם שרידים מן העבר היהודי בארץ ישראל. לכן יש להקים במקום גן לאומי ובו יוכלו אזרחי המדינה להתבונן בממצאים וללמוד על העבר.</w:t>
      </w:r>
    </w:p>
    <w:p w:rsidR="00CA66CA" w:rsidRPr="00CA66CA" w:rsidRDefault="000E28CF" w:rsidP="00CA66CA">
      <w:pPr>
        <w:pStyle w:val="a9"/>
        <w:shd w:val="clear" w:color="auto" w:fill="FFFFFF"/>
        <w:spacing w:before="100" w:beforeAutospacing="1" w:after="100" w:afterAutospacing="1" w:line="240" w:lineRule="auto"/>
        <w:ind w:left="42"/>
        <w:jc w:val="both"/>
        <w:rPr>
          <w:rFonts w:ascii="David" w:hAnsi="David" w:cs="David"/>
          <w:sz w:val="24"/>
          <w:szCs w:val="24"/>
          <w:rtl/>
        </w:rPr>
      </w:pPr>
      <w:r w:rsidRPr="00CA66CA">
        <w:rPr>
          <w:rFonts w:ascii="David" w:hAnsi="David" w:cs="David"/>
          <w:sz w:val="24"/>
          <w:szCs w:val="24"/>
          <w:rtl/>
        </w:rPr>
        <w:t xml:space="preserve">בתגובה לדרישה זו הודיע משרד התחבורה כי התנאים הפיזיים במקום אינם מאפשרים כל שינוי </w:t>
      </w:r>
      <w:proofErr w:type="spellStart"/>
      <w:r w:rsidRPr="00CA66CA">
        <w:rPr>
          <w:rFonts w:ascii="David" w:hAnsi="David" w:cs="David"/>
          <w:sz w:val="24"/>
          <w:szCs w:val="24"/>
          <w:rtl/>
        </w:rPr>
        <w:t>בתכניות</w:t>
      </w:r>
      <w:proofErr w:type="spellEnd"/>
      <w:r w:rsidRPr="00CA66CA">
        <w:rPr>
          <w:rFonts w:ascii="David" w:hAnsi="David" w:cs="David"/>
          <w:sz w:val="24"/>
          <w:szCs w:val="24"/>
          <w:rtl/>
        </w:rPr>
        <w:t>. התכנון המקורי של הכביש הכרחי לשמירה על שלום הנוסעים ועל זרימה יעילה של התחבורה, וכל שינוי עלול להקשות על הנוסעים ואף לסכן אותם. לכן הוחלט שהממצאים הארכאולוגיים יועברו למוזאון מתאים והכביש ייסלל כמתוכנן.</w:t>
      </w:r>
    </w:p>
    <w:p w:rsidR="00CA66CA" w:rsidRPr="00CA66CA" w:rsidRDefault="000E28CF" w:rsidP="00CA66CA">
      <w:pPr>
        <w:pStyle w:val="a9"/>
        <w:shd w:val="clear" w:color="auto" w:fill="FFFFFF"/>
        <w:spacing w:before="100" w:beforeAutospacing="1" w:after="100" w:afterAutospacing="1" w:line="240" w:lineRule="auto"/>
        <w:ind w:left="42"/>
        <w:jc w:val="both"/>
        <w:rPr>
          <w:rFonts w:ascii="David" w:eastAsia="Times New Roman" w:hAnsi="David" w:cs="David"/>
          <w:sz w:val="24"/>
          <w:szCs w:val="24"/>
          <w:rtl/>
        </w:rPr>
      </w:pPr>
      <w:r w:rsidRPr="00CA66CA">
        <w:rPr>
          <w:rFonts w:ascii="David" w:eastAsia="Times New Roman" w:hAnsi="David" w:cs="David"/>
          <w:b/>
          <w:bCs/>
          <w:sz w:val="24"/>
          <w:szCs w:val="24"/>
          <w:rtl/>
        </w:rPr>
        <w:t>(א)</w:t>
      </w:r>
      <w:r w:rsidRPr="00CA66CA">
        <w:rPr>
          <w:rFonts w:ascii="David" w:eastAsia="Times New Roman" w:hAnsi="David" w:cs="David"/>
          <w:sz w:val="24"/>
          <w:szCs w:val="24"/>
          <w:rtl/>
        </w:rPr>
        <w:t> ציין והצג את </w:t>
      </w:r>
      <w:r w:rsidRPr="00CA66CA">
        <w:rPr>
          <w:rFonts w:ascii="David" w:eastAsia="Times New Roman" w:hAnsi="David" w:cs="David"/>
          <w:b/>
          <w:bCs/>
          <w:sz w:val="24"/>
          <w:szCs w:val="24"/>
          <w:rtl/>
        </w:rPr>
        <w:t>סוג הלאומיות</w:t>
      </w:r>
      <w:r w:rsidRPr="00CA66CA">
        <w:rPr>
          <w:rFonts w:ascii="David" w:eastAsia="Times New Roman" w:hAnsi="David" w:cs="David"/>
          <w:sz w:val="24"/>
          <w:szCs w:val="24"/>
          <w:rtl/>
        </w:rPr>
        <w:t> (אתנית </w:t>
      </w:r>
      <w:r w:rsidRPr="00CA66CA">
        <w:rPr>
          <w:rFonts w:ascii="David" w:eastAsia="Times New Roman" w:hAnsi="David" w:cs="David"/>
          <w:sz w:val="24"/>
          <w:szCs w:val="24"/>
          <w:u w:val="single"/>
          <w:rtl/>
        </w:rPr>
        <w:t>או</w:t>
      </w:r>
      <w:r w:rsidRPr="00CA66CA">
        <w:rPr>
          <w:rFonts w:ascii="David" w:eastAsia="Times New Roman" w:hAnsi="David" w:cs="David"/>
          <w:sz w:val="24"/>
          <w:szCs w:val="24"/>
          <w:rtl/>
        </w:rPr>
        <w:t> פוליטית) שעליה התבססה דרישת הארכיאולוגים. הסבר כיצד סוג לאומיות זה בא לידי ביטוי בקטע.</w:t>
      </w:r>
    </w:p>
    <w:p w:rsidR="000E28CF" w:rsidRPr="00CA66CA" w:rsidRDefault="000E28CF" w:rsidP="00CA66CA">
      <w:pPr>
        <w:pStyle w:val="a9"/>
        <w:shd w:val="clear" w:color="auto" w:fill="FFFFFF"/>
        <w:spacing w:before="100" w:beforeAutospacing="1" w:after="100" w:afterAutospacing="1" w:line="240" w:lineRule="auto"/>
        <w:ind w:left="42"/>
        <w:jc w:val="both"/>
        <w:rPr>
          <w:rFonts w:ascii="David" w:eastAsia="Times New Roman" w:hAnsi="David" w:cs="David"/>
          <w:sz w:val="24"/>
          <w:szCs w:val="24"/>
          <w:rtl/>
        </w:rPr>
      </w:pPr>
      <w:r w:rsidRPr="00CA66CA">
        <w:rPr>
          <w:rFonts w:ascii="David" w:eastAsia="Times New Roman" w:hAnsi="David" w:cs="David"/>
          <w:b/>
          <w:bCs/>
          <w:sz w:val="24"/>
          <w:szCs w:val="24"/>
          <w:rtl/>
        </w:rPr>
        <w:t>(ב)</w:t>
      </w:r>
      <w:r w:rsidRPr="00CA66CA">
        <w:rPr>
          <w:rFonts w:ascii="David" w:eastAsia="Times New Roman" w:hAnsi="David" w:cs="David"/>
          <w:sz w:val="24"/>
          <w:szCs w:val="24"/>
          <w:rtl/>
        </w:rPr>
        <w:t> ציין והצג את </w:t>
      </w:r>
      <w:r w:rsidRPr="00CA66CA">
        <w:rPr>
          <w:rFonts w:ascii="David" w:eastAsia="Times New Roman" w:hAnsi="David" w:cs="David"/>
          <w:b/>
          <w:bCs/>
          <w:sz w:val="24"/>
          <w:szCs w:val="24"/>
          <w:rtl/>
        </w:rPr>
        <w:t>הזכות</w:t>
      </w:r>
      <w:r w:rsidRPr="00CA66CA">
        <w:rPr>
          <w:rFonts w:ascii="David" w:eastAsia="Times New Roman" w:hAnsi="David" w:cs="David"/>
          <w:sz w:val="24"/>
          <w:szCs w:val="24"/>
          <w:rtl/>
        </w:rPr>
        <w:t> שמשרד התחבורה ביקש לממש בתכנון הכביש. הסבר כיצד זכות זו באה לידי ביטוי בקטע.</w:t>
      </w:r>
    </w:p>
    <w:p w:rsidR="000E28CF" w:rsidRPr="00CA66CA" w:rsidRDefault="000E28CF"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sz w:val="24"/>
          <w:szCs w:val="24"/>
          <w:rtl/>
        </w:rPr>
        <w:t>  </w:t>
      </w:r>
    </w:p>
    <w:p w:rsidR="00CA66CA" w:rsidRPr="00CA66CA" w:rsidRDefault="00CA66CA" w:rsidP="00CA66CA">
      <w:pPr>
        <w:pStyle w:val="a9"/>
        <w:numPr>
          <w:ilvl w:val="0"/>
          <w:numId w:val="1"/>
        </w:numPr>
        <w:shd w:val="clear" w:color="auto" w:fill="FFFFFF"/>
        <w:spacing w:before="100" w:beforeAutospacing="1" w:after="100" w:afterAutospacing="1" w:line="240" w:lineRule="auto"/>
        <w:ind w:left="42" w:hanging="283"/>
        <w:jc w:val="both"/>
        <w:rPr>
          <w:rFonts w:ascii="David" w:eastAsia="Times New Roman" w:hAnsi="David" w:cs="David"/>
          <w:sz w:val="24"/>
          <w:szCs w:val="24"/>
        </w:rPr>
      </w:pPr>
      <w:r w:rsidRPr="00CA66CA">
        <w:rPr>
          <w:rFonts w:ascii="David" w:eastAsia="Times New Roman" w:hAnsi="David" w:cs="David"/>
          <w:b/>
          <w:bCs/>
          <w:sz w:val="24"/>
          <w:szCs w:val="24"/>
          <w:shd w:val="clear" w:color="auto" w:fill="00FFFF"/>
          <w:rtl/>
        </w:rPr>
        <w:t xml:space="preserve"> </w:t>
      </w:r>
      <w:r w:rsidR="000E28CF" w:rsidRPr="00CA66CA">
        <w:rPr>
          <w:rFonts w:ascii="David" w:eastAsia="Times New Roman" w:hAnsi="David" w:cs="David"/>
          <w:b/>
          <w:bCs/>
          <w:sz w:val="24"/>
          <w:szCs w:val="24"/>
          <w:shd w:val="clear" w:color="auto" w:fill="00FFFF"/>
          <w:rtl/>
        </w:rPr>
        <w:t>(שאלה 2, בגרות קיץ תשע"ח)</w:t>
      </w:r>
      <w:r w:rsidRPr="00CA66CA">
        <w:rPr>
          <w:rFonts w:ascii="David" w:eastAsia="Times New Roman" w:hAnsi="David" w:cs="David"/>
          <w:b/>
          <w:bCs/>
          <w:sz w:val="24"/>
          <w:szCs w:val="24"/>
          <w:shd w:val="clear" w:color="auto" w:fill="00FFFF"/>
          <w:rtl/>
        </w:rPr>
        <w:t xml:space="preserve"> </w:t>
      </w:r>
      <w:r w:rsidR="000E28CF" w:rsidRPr="00CA66CA">
        <w:rPr>
          <w:rFonts w:ascii="David" w:eastAsia="Times New Roman" w:hAnsi="David" w:cs="David"/>
          <w:sz w:val="24"/>
          <w:szCs w:val="24"/>
          <w:rtl/>
        </w:rPr>
        <w:t>מרצה המלמד במכללה תבע בבית משפט השלום את אחת מתלמידותיו. לטענתו, שני ספרים שהיא פרסמה התבססו על תוכן שהוא יצר באמצעות מחקריו ולימד במכללה, וכן על דפי סיכום ותרגול שהוא חיבר. לדבריו, התלמידה לא ביקשה ממנו רשות לעשות כך ולא ציינה את המקור של תוכן הספרים.</w:t>
      </w:r>
    </w:p>
    <w:p w:rsidR="000E28CF" w:rsidRPr="00CA66CA" w:rsidRDefault="000E28CF" w:rsidP="00CA66CA">
      <w:pPr>
        <w:pStyle w:val="a9"/>
        <w:shd w:val="clear" w:color="auto" w:fill="FFFFFF"/>
        <w:spacing w:before="100" w:beforeAutospacing="1" w:after="100" w:afterAutospacing="1" w:line="240" w:lineRule="auto"/>
        <w:ind w:left="42"/>
        <w:jc w:val="both"/>
        <w:rPr>
          <w:rFonts w:ascii="David" w:eastAsia="Times New Roman" w:hAnsi="David" w:cs="David"/>
          <w:sz w:val="24"/>
          <w:szCs w:val="24"/>
          <w:rtl/>
        </w:rPr>
      </w:pPr>
      <w:r w:rsidRPr="00CA66CA">
        <w:rPr>
          <w:rFonts w:ascii="David" w:eastAsia="Times New Roman" w:hAnsi="David" w:cs="David"/>
          <w:sz w:val="24"/>
          <w:szCs w:val="24"/>
          <w:rtl/>
        </w:rPr>
        <w:t>בית המשפט קיבל את טענת המרצה ופסק שעל התלמידה לשלם לו פיצוי כספי וגם להסיר מן הספרים את התכנים שהוא כתב. בתגובה, התלמידה פנתה לבית המשפט המחוזי וטענה שאין בספרים שפרסמה תוכן השייך למרצה, והיא שֶכָּתבה את הסיכומים ואת התרגילים. למרות טענותיה, דחה בית המשפט המחוזי את פנייתה וקבע שהתכנים שייכים למרצה ועל התלמידה לפצותו על השימוש בהם.</w:t>
      </w:r>
    </w:p>
    <w:p w:rsidR="000E28CF" w:rsidRPr="00CA66CA" w:rsidRDefault="000E28CF"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b/>
          <w:bCs/>
          <w:sz w:val="24"/>
          <w:szCs w:val="24"/>
          <w:rtl/>
        </w:rPr>
        <w:t>(א)</w:t>
      </w:r>
      <w:r w:rsidRPr="00CA66CA">
        <w:rPr>
          <w:rFonts w:ascii="David" w:eastAsia="Times New Roman" w:hAnsi="David" w:cs="David"/>
          <w:sz w:val="24"/>
          <w:szCs w:val="24"/>
          <w:rtl/>
        </w:rPr>
        <w:t> ציין והצג את </w:t>
      </w:r>
      <w:r w:rsidRPr="00CA66CA">
        <w:rPr>
          <w:rFonts w:ascii="David" w:eastAsia="Times New Roman" w:hAnsi="David" w:cs="David"/>
          <w:b/>
          <w:bCs/>
          <w:sz w:val="24"/>
          <w:szCs w:val="24"/>
          <w:rtl/>
        </w:rPr>
        <w:t>סוג המשפט</w:t>
      </w:r>
      <w:r w:rsidRPr="00CA66CA">
        <w:rPr>
          <w:rFonts w:ascii="David" w:eastAsia="Times New Roman" w:hAnsi="David" w:cs="David"/>
          <w:sz w:val="24"/>
          <w:szCs w:val="24"/>
          <w:rtl/>
        </w:rPr>
        <w:t> (פלילי </w:t>
      </w:r>
      <w:r w:rsidRPr="00CA66CA">
        <w:rPr>
          <w:rFonts w:ascii="David" w:eastAsia="Times New Roman" w:hAnsi="David" w:cs="David"/>
          <w:sz w:val="24"/>
          <w:szCs w:val="24"/>
          <w:u w:val="single"/>
          <w:rtl/>
        </w:rPr>
        <w:t>או</w:t>
      </w:r>
      <w:r w:rsidRPr="00CA66CA">
        <w:rPr>
          <w:rFonts w:ascii="David" w:eastAsia="Times New Roman" w:hAnsi="David" w:cs="David"/>
          <w:sz w:val="24"/>
          <w:szCs w:val="24"/>
          <w:rtl/>
        </w:rPr>
        <w:t> אזרחי) שהתנהל בבתי המשפט. הסבר כיצד סוג משפט זה בא לידי ביטוי בקטע.</w:t>
      </w:r>
    </w:p>
    <w:p w:rsidR="000E28CF" w:rsidRPr="00CA66CA" w:rsidRDefault="000E28CF"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b/>
          <w:bCs/>
          <w:sz w:val="24"/>
          <w:szCs w:val="24"/>
          <w:rtl/>
        </w:rPr>
        <w:t>(ב)</w:t>
      </w:r>
      <w:r w:rsidRPr="00CA66CA">
        <w:rPr>
          <w:rFonts w:ascii="David" w:eastAsia="Times New Roman" w:hAnsi="David" w:cs="David"/>
          <w:sz w:val="24"/>
          <w:szCs w:val="24"/>
          <w:rtl/>
        </w:rPr>
        <w:t> ציין</w:t>
      </w:r>
      <w:r w:rsidRPr="00CA66CA">
        <w:rPr>
          <w:rFonts w:ascii="David" w:eastAsia="Times New Roman" w:hAnsi="David" w:cs="David"/>
          <w:sz w:val="24"/>
          <w:szCs w:val="24"/>
        </w:rPr>
        <w:t> </w:t>
      </w:r>
      <w:r w:rsidRPr="00CA66CA">
        <w:rPr>
          <w:rFonts w:ascii="David" w:eastAsia="Times New Roman" w:hAnsi="David" w:cs="David"/>
          <w:sz w:val="24"/>
          <w:szCs w:val="24"/>
          <w:rtl/>
        </w:rPr>
        <w:t>והצג</w:t>
      </w:r>
      <w:r w:rsidRPr="00CA66CA">
        <w:rPr>
          <w:rFonts w:ascii="David" w:eastAsia="Times New Roman" w:hAnsi="David" w:cs="David"/>
          <w:sz w:val="24"/>
          <w:szCs w:val="24"/>
        </w:rPr>
        <w:t> </w:t>
      </w:r>
      <w:r w:rsidRPr="00CA66CA">
        <w:rPr>
          <w:rFonts w:ascii="David" w:eastAsia="Times New Roman" w:hAnsi="David" w:cs="David"/>
          <w:sz w:val="24"/>
          <w:szCs w:val="24"/>
          <w:rtl/>
        </w:rPr>
        <w:t>את</w:t>
      </w:r>
      <w:r w:rsidRPr="00CA66CA">
        <w:rPr>
          <w:rFonts w:ascii="David" w:eastAsia="Times New Roman" w:hAnsi="David" w:cs="David"/>
          <w:sz w:val="24"/>
          <w:szCs w:val="24"/>
        </w:rPr>
        <w:t> </w:t>
      </w:r>
      <w:r w:rsidRPr="00CA66CA">
        <w:rPr>
          <w:rFonts w:ascii="David" w:eastAsia="Times New Roman" w:hAnsi="David" w:cs="David"/>
          <w:sz w:val="24"/>
          <w:szCs w:val="24"/>
          <w:rtl/>
        </w:rPr>
        <w:t>ה</w:t>
      </w:r>
      <w:r w:rsidRPr="00CA66CA">
        <w:rPr>
          <w:rFonts w:ascii="David" w:eastAsia="Times New Roman" w:hAnsi="David" w:cs="David"/>
          <w:b/>
          <w:bCs/>
          <w:sz w:val="24"/>
          <w:szCs w:val="24"/>
          <w:rtl/>
        </w:rPr>
        <w:t>זכות</w:t>
      </w:r>
      <w:r w:rsidRPr="00CA66CA">
        <w:rPr>
          <w:rFonts w:ascii="David" w:eastAsia="Times New Roman" w:hAnsi="David" w:cs="David"/>
          <w:b/>
          <w:bCs/>
          <w:sz w:val="24"/>
          <w:szCs w:val="24"/>
        </w:rPr>
        <w:t> </w:t>
      </w:r>
      <w:r w:rsidRPr="00CA66CA">
        <w:rPr>
          <w:rFonts w:ascii="David" w:eastAsia="Times New Roman" w:hAnsi="David" w:cs="David"/>
          <w:sz w:val="24"/>
          <w:szCs w:val="24"/>
          <w:rtl/>
        </w:rPr>
        <w:t>שבתי</w:t>
      </w:r>
      <w:r w:rsidRPr="00CA66CA">
        <w:rPr>
          <w:rFonts w:ascii="David" w:eastAsia="Times New Roman" w:hAnsi="David" w:cs="David"/>
          <w:sz w:val="24"/>
          <w:szCs w:val="24"/>
        </w:rPr>
        <w:t> </w:t>
      </w:r>
      <w:r w:rsidRPr="00CA66CA">
        <w:rPr>
          <w:rFonts w:ascii="David" w:eastAsia="Times New Roman" w:hAnsi="David" w:cs="David"/>
          <w:sz w:val="24"/>
          <w:szCs w:val="24"/>
          <w:rtl/>
        </w:rPr>
        <w:t>המשפט</w:t>
      </w:r>
      <w:r w:rsidRPr="00CA66CA">
        <w:rPr>
          <w:rFonts w:ascii="David" w:eastAsia="Times New Roman" w:hAnsi="David" w:cs="David"/>
          <w:sz w:val="24"/>
          <w:szCs w:val="24"/>
        </w:rPr>
        <w:t> </w:t>
      </w:r>
      <w:r w:rsidRPr="00CA66CA">
        <w:rPr>
          <w:rFonts w:ascii="David" w:eastAsia="Times New Roman" w:hAnsi="David" w:cs="David"/>
          <w:sz w:val="24"/>
          <w:szCs w:val="24"/>
          <w:rtl/>
        </w:rPr>
        <w:t>הגנו</w:t>
      </w:r>
      <w:r w:rsidRPr="00CA66CA">
        <w:rPr>
          <w:rFonts w:ascii="David" w:eastAsia="Times New Roman" w:hAnsi="David" w:cs="David"/>
          <w:sz w:val="24"/>
          <w:szCs w:val="24"/>
        </w:rPr>
        <w:t> </w:t>
      </w:r>
      <w:r w:rsidRPr="00CA66CA">
        <w:rPr>
          <w:rFonts w:ascii="David" w:eastAsia="Times New Roman" w:hAnsi="David" w:cs="David"/>
          <w:sz w:val="24"/>
          <w:szCs w:val="24"/>
          <w:rtl/>
        </w:rPr>
        <w:t>על</w:t>
      </w:r>
      <w:r w:rsidRPr="00CA66CA">
        <w:rPr>
          <w:rFonts w:ascii="David" w:eastAsia="Times New Roman" w:hAnsi="David" w:cs="David"/>
          <w:sz w:val="24"/>
          <w:szCs w:val="24"/>
        </w:rPr>
        <w:t> </w:t>
      </w:r>
      <w:r w:rsidRPr="00CA66CA">
        <w:rPr>
          <w:rFonts w:ascii="David" w:eastAsia="Times New Roman" w:hAnsi="David" w:cs="David"/>
          <w:sz w:val="24"/>
          <w:szCs w:val="24"/>
          <w:rtl/>
        </w:rPr>
        <w:t>מימושה. הסבר כיצד זכות זו באה לידי ביטוי בקטע.</w:t>
      </w:r>
    </w:p>
    <w:p w:rsidR="000E28CF" w:rsidRPr="00CA66CA" w:rsidRDefault="000E28CF"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sz w:val="24"/>
          <w:szCs w:val="24"/>
          <w:rtl/>
        </w:rPr>
        <w:t>  </w:t>
      </w:r>
    </w:p>
    <w:p w:rsidR="00CA66CA" w:rsidRPr="00CA66CA" w:rsidRDefault="00CA66CA" w:rsidP="00CA66CA">
      <w:pPr>
        <w:pStyle w:val="a9"/>
        <w:numPr>
          <w:ilvl w:val="0"/>
          <w:numId w:val="1"/>
        </w:numPr>
        <w:shd w:val="clear" w:color="auto" w:fill="FFFFFF"/>
        <w:spacing w:before="100" w:beforeAutospacing="1" w:after="100" w:afterAutospacing="1" w:line="240" w:lineRule="auto"/>
        <w:ind w:left="42" w:hanging="283"/>
        <w:jc w:val="both"/>
        <w:rPr>
          <w:rFonts w:ascii="David" w:eastAsia="Times New Roman" w:hAnsi="David" w:cs="David"/>
          <w:sz w:val="24"/>
          <w:szCs w:val="24"/>
        </w:rPr>
      </w:pPr>
      <w:r w:rsidRPr="00CA66CA">
        <w:rPr>
          <w:rFonts w:ascii="David" w:eastAsia="Times New Roman" w:hAnsi="David" w:cs="David"/>
          <w:b/>
          <w:bCs/>
          <w:sz w:val="24"/>
          <w:szCs w:val="24"/>
          <w:shd w:val="clear" w:color="auto" w:fill="00FFFF"/>
          <w:rtl/>
        </w:rPr>
        <w:t xml:space="preserve"> </w:t>
      </w:r>
      <w:r w:rsidR="000E28CF" w:rsidRPr="00CA66CA">
        <w:rPr>
          <w:rFonts w:ascii="David" w:eastAsia="Times New Roman" w:hAnsi="David" w:cs="David"/>
          <w:b/>
          <w:bCs/>
          <w:sz w:val="24"/>
          <w:szCs w:val="24"/>
          <w:shd w:val="clear" w:color="auto" w:fill="00FFFF"/>
          <w:rtl/>
        </w:rPr>
        <w:t>(שאלה 13, בגרות קיץ תשע"ח)</w:t>
      </w:r>
      <w:r w:rsidRPr="00CA66CA">
        <w:rPr>
          <w:rFonts w:ascii="David" w:eastAsia="Times New Roman" w:hAnsi="David" w:cs="David"/>
          <w:sz w:val="24"/>
          <w:szCs w:val="24"/>
          <w:rtl/>
        </w:rPr>
        <w:t xml:space="preserve"> קראו אנסין הבא, </w:t>
      </w:r>
      <w:r w:rsidRPr="00CA66CA">
        <w:rPr>
          <w:rFonts w:ascii="David" w:eastAsia="Times New Roman" w:hAnsi="David" w:cs="David"/>
          <w:sz w:val="24"/>
          <w:szCs w:val="24"/>
          <w:rtl/>
        </w:rPr>
        <w:t>הצג את הזכות לחירות.</w:t>
      </w:r>
      <w:r w:rsidRPr="00CA66CA">
        <w:rPr>
          <w:rFonts w:ascii="David" w:eastAsia="Times New Roman" w:hAnsi="David" w:cs="David"/>
          <w:sz w:val="24"/>
          <w:szCs w:val="24"/>
          <w:rtl/>
        </w:rPr>
        <w:t xml:space="preserve"> </w:t>
      </w:r>
      <w:r w:rsidRPr="00CA66CA">
        <w:rPr>
          <w:rFonts w:ascii="David" w:eastAsia="Times New Roman" w:hAnsi="David" w:cs="David"/>
          <w:sz w:val="24"/>
          <w:szCs w:val="24"/>
          <w:rtl/>
        </w:rPr>
        <w:t>הסבר</w:t>
      </w:r>
      <w:r w:rsidRPr="00CA66CA">
        <w:rPr>
          <w:rFonts w:ascii="David" w:eastAsia="Times New Roman" w:hAnsi="David" w:cs="David"/>
          <w:sz w:val="24"/>
          <w:szCs w:val="24"/>
        </w:rPr>
        <w:t> </w:t>
      </w:r>
      <w:r w:rsidRPr="00CA66CA">
        <w:rPr>
          <w:rFonts w:ascii="David" w:eastAsia="Times New Roman" w:hAnsi="David" w:cs="David"/>
          <w:sz w:val="24"/>
          <w:szCs w:val="24"/>
          <w:rtl/>
        </w:rPr>
        <w:t>את</w:t>
      </w:r>
      <w:r w:rsidRPr="00CA66CA">
        <w:rPr>
          <w:rFonts w:ascii="David" w:eastAsia="Times New Roman" w:hAnsi="David" w:cs="David"/>
          <w:sz w:val="24"/>
          <w:szCs w:val="24"/>
        </w:rPr>
        <w:t> </w:t>
      </w:r>
      <w:r w:rsidRPr="00CA66CA">
        <w:rPr>
          <w:rFonts w:ascii="David" w:eastAsia="Times New Roman" w:hAnsi="David" w:cs="David"/>
          <w:b/>
          <w:bCs/>
          <w:sz w:val="24"/>
          <w:szCs w:val="24"/>
          <w:rtl/>
        </w:rPr>
        <w:t>דברי</w:t>
      </w:r>
      <w:r w:rsidRPr="00CA66CA">
        <w:rPr>
          <w:rFonts w:ascii="David" w:eastAsia="Times New Roman" w:hAnsi="David" w:cs="David"/>
          <w:b/>
          <w:bCs/>
          <w:sz w:val="24"/>
          <w:szCs w:val="24"/>
        </w:rPr>
        <w:t> </w:t>
      </w:r>
      <w:r w:rsidRPr="00CA66CA">
        <w:rPr>
          <w:rFonts w:ascii="David" w:eastAsia="Times New Roman" w:hAnsi="David" w:cs="David"/>
          <w:b/>
          <w:bCs/>
          <w:sz w:val="24"/>
          <w:szCs w:val="24"/>
          <w:rtl/>
        </w:rPr>
        <w:t>כותב</w:t>
      </w:r>
      <w:r w:rsidRPr="00CA66CA">
        <w:rPr>
          <w:rFonts w:ascii="David" w:eastAsia="Times New Roman" w:hAnsi="David" w:cs="David"/>
          <w:b/>
          <w:bCs/>
          <w:sz w:val="24"/>
          <w:szCs w:val="24"/>
        </w:rPr>
        <w:t> </w:t>
      </w:r>
      <w:r w:rsidRPr="00CA66CA">
        <w:rPr>
          <w:rFonts w:ascii="David" w:eastAsia="Times New Roman" w:hAnsi="David" w:cs="David"/>
          <w:b/>
          <w:bCs/>
          <w:sz w:val="24"/>
          <w:szCs w:val="24"/>
          <w:rtl/>
        </w:rPr>
        <w:t>המאמר</w:t>
      </w:r>
      <w:r w:rsidRPr="00CA66CA">
        <w:rPr>
          <w:rFonts w:ascii="David" w:eastAsia="Times New Roman" w:hAnsi="David" w:cs="David"/>
          <w:b/>
          <w:bCs/>
          <w:sz w:val="24"/>
          <w:szCs w:val="24"/>
        </w:rPr>
        <w:t> </w:t>
      </w:r>
      <w:r w:rsidRPr="00CA66CA">
        <w:rPr>
          <w:rFonts w:ascii="David" w:eastAsia="Times New Roman" w:hAnsi="David" w:cs="David"/>
          <w:sz w:val="24"/>
          <w:szCs w:val="24"/>
          <w:rtl/>
        </w:rPr>
        <w:t>בנוגע</w:t>
      </w:r>
      <w:r w:rsidRPr="00CA66CA">
        <w:rPr>
          <w:rFonts w:ascii="David" w:eastAsia="Times New Roman" w:hAnsi="David" w:cs="David"/>
          <w:sz w:val="24"/>
          <w:szCs w:val="24"/>
        </w:rPr>
        <w:t> </w:t>
      </w:r>
      <w:r w:rsidRPr="00CA66CA">
        <w:rPr>
          <w:rFonts w:ascii="David" w:eastAsia="Times New Roman" w:hAnsi="David" w:cs="David"/>
          <w:sz w:val="24"/>
          <w:szCs w:val="24"/>
          <w:rtl/>
        </w:rPr>
        <w:t>למימוש</w:t>
      </w:r>
      <w:r w:rsidRPr="00CA66CA">
        <w:rPr>
          <w:rFonts w:ascii="David" w:eastAsia="Times New Roman" w:hAnsi="David" w:cs="David"/>
          <w:sz w:val="24"/>
          <w:szCs w:val="24"/>
        </w:rPr>
        <w:t> </w:t>
      </w:r>
      <w:r w:rsidRPr="00CA66CA">
        <w:rPr>
          <w:rFonts w:ascii="David" w:eastAsia="Times New Roman" w:hAnsi="David" w:cs="David"/>
          <w:sz w:val="24"/>
          <w:szCs w:val="24"/>
          <w:rtl/>
        </w:rPr>
        <w:t>של</w:t>
      </w:r>
      <w:r w:rsidRPr="00CA66CA">
        <w:rPr>
          <w:rFonts w:ascii="David" w:eastAsia="Times New Roman" w:hAnsi="David" w:cs="David"/>
          <w:sz w:val="24"/>
          <w:szCs w:val="24"/>
        </w:rPr>
        <w:t> </w:t>
      </w:r>
      <w:r w:rsidRPr="00CA66CA">
        <w:rPr>
          <w:rFonts w:ascii="David" w:eastAsia="Times New Roman" w:hAnsi="David" w:cs="David"/>
          <w:sz w:val="24"/>
          <w:szCs w:val="24"/>
          <w:rtl/>
        </w:rPr>
        <w:t>הזכות</w:t>
      </w:r>
      <w:r w:rsidRPr="00CA66CA">
        <w:rPr>
          <w:rFonts w:ascii="David" w:eastAsia="Times New Roman" w:hAnsi="David" w:cs="David"/>
          <w:sz w:val="24"/>
          <w:szCs w:val="24"/>
        </w:rPr>
        <w:t> </w:t>
      </w:r>
      <w:r w:rsidRPr="00CA66CA">
        <w:rPr>
          <w:rFonts w:ascii="David" w:eastAsia="Times New Roman" w:hAnsi="David" w:cs="David"/>
          <w:sz w:val="24"/>
          <w:szCs w:val="24"/>
          <w:rtl/>
        </w:rPr>
        <w:t>לחירות.</w:t>
      </w:r>
    </w:p>
    <w:p w:rsidR="00CA66CA" w:rsidRPr="00CA66CA" w:rsidRDefault="00CA66CA" w:rsidP="00CA66CA">
      <w:pPr>
        <w:pStyle w:val="a9"/>
        <w:shd w:val="clear" w:color="auto" w:fill="FFFFFF"/>
        <w:spacing w:before="100" w:beforeAutospacing="1" w:after="100" w:afterAutospacing="1" w:line="240" w:lineRule="auto"/>
        <w:jc w:val="both"/>
        <w:rPr>
          <w:rFonts w:ascii="David" w:eastAsia="Times New Roman" w:hAnsi="David" w:cs="David"/>
          <w:sz w:val="24"/>
          <w:szCs w:val="24"/>
          <w:rtl/>
        </w:rPr>
      </w:pPr>
    </w:p>
    <w:p w:rsidR="00CA66CA" w:rsidRPr="00CA66CA" w:rsidRDefault="000E28CF" w:rsidP="00CA66CA">
      <w:pPr>
        <w:pStyle w:val="a9"/>
        <w:numPr>
          <w:ilvl w:val="0"/>
          <w:numId w:val="1"/>
        </w:numPr>
        <w:shd w:val="clear" w:color="auto" w:fill="FFFFFF"/>
        <w:spacing w:before="100" w:beforeAutospacing="1" w:after="100" w:afterAutospacing="1" w:line="240" w:lineRule="auto"/>
        <w:ind w:left="42" w:hanging="283"/>
        <w:jc w:val="both"/>
        <w:rPr>
          <w:rFonts w:ascii="David" w:eastAsia="Times New Roman" w:hAnsi="David" w:cs="David"/>
          <w:sz w:val="24"/>
          <w:szCs w:val="24"/>
        </w:rPr>
      </w:pPr>
      <w:r w:rsidRPr="00CA66CA">
        <w:rPr>
          <w:rFonts w:ascii="David" w:eastAsia="Times New Roman" w:hAnsi="David" w:cs="David"/>
          <w:sz w:val="24"/>
          <w:szCs w:val="24"/>
          <w:rtl/>
        </w:rPr>
        <w:t xml:space="preserve">ועדה משותפת של חברי כנסת מ"ועדת הכנסת" </w:t>
      </w:r>
      <w:proofErr w:type="spellStart"/>
      <w:r w:rsidRPr="00CA66CA">
        <w:rPr>
          <w:rFonts w:ascii="David" w:eastAsia="Times New Roman" w:hAnsi="David" w:cs="David"/>
          <w:sz w:val="24"/>
          <w:szCs w:val="24"/>
          <w:rtl/>
        </w:rPr>
        <w:t>ומ"ועדת</w:t>
      </w:r>
      <w:proofErr w:type="spellEnd"/>
      <w:r w:rsidRPr="00CA66CA">
        <w:rPr>
          <w:rFonts w:ascii="David" w:eastAsia="Times New Roman" w:hAnsi="David" w:cs="David"/>
          <w:sz w:val="24"/>
          <w:szCs w:val="24"/>
          <w:rtl/>
        </w:rPr>
        <w:t xml:space="preserve"> חוק, חוקה ומשפט" דנה בהצעת חוק הלאום כחלק מהכנתו לקריאה שנייה ושלישית במליאת הכנסת. בהצעת החוק כתוב, בין היתר, שארץ ישראל היא מולדתו ההיסטורית של העם היהודי, ושמדינת ישראל היא מדינת הלאום של העם היהודי, שבה הוא מממש את זכותו הטבעית, התרבותית וההיסטורית להגדרה עצמית. ראש הממשלה אמר שזוהי זכותו של הרוב להכריע, והרוב המכריע בעם רוצה להבטיח את אופייה היהודי של מדינתנו לדורות.</w:t>
      </w:r>
      <w:r w:rsidR="00CA66CA" w:rsidRPr="00CA66CA">
        <w:rPr>
          <w:rFonts w:ascii="David" w:eastAsia="Times New Roman" w:hAnsi="David" w:cs="David"/>
          <w:sz w:val="24"/>
          <w:szCs w:val="24"/>
          <w:rtl/>
        </w:rPr>
        <w:t xml:space="preserve"> </w:t>
      </w:r>
    </w:p>
    <w:p w:rsidR="00CA66CA" w:rsidRPr="00CA66CA" w:rsidRDefault="000E28CF"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sz w:val="24"/>
          <w:szCs w:val="24"/>
          <w:rtl/>
        </w:rPr>
        <w:t>מנגד, היועץ המשפטי לממשלה והיועץ המשפטי לכנסת מתחו ביקורת על סעיף 7 ב' של החוק שבו כתוב כי "המדינה רשאית לאפשר לקהילה, לרבות בני דת אחת או בני לאום אחד, לקיים התיישבות קהילתית נפרדת." היועצים המשפטיים טענו כי סעיף זה עלול לפגוע בזכויות של חלק מתושבי המדינה.</w:t>
      </w:r>
    </w:p>
    <w:p w:rsidR="00CA66CA" w:rsidRPr="00CA66CA" w:rsidRDefault="000E28CF"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b/>
          <w:bCs/>
          <w:sz w:val="24"/>
          <w:szCs w:val="24"/>
          <w:rtl/>
        </w:rPr>
        <w:t>(א)</w:t>
      </w:r>
      <w:r w:rsidRPr="00CA66CA">
        <w:rPr>
          <w:rFonts w:ascii="David" w:eastAsia="Times New Roman" w:hAnsi="David" w:cs="David"/>
          <w:sz w:val="24"/>
          <w:szCs w:val="24"/>
          <w:rtl/>
        </w:rPr>
        <w:t> ציין והצג </w:t>
      </w:r>
      <w:r w:rsidRPr="00CA66CA">
        <w:rPr>
          <w:rFonts w:ascii="David" w:eastAsia="Times New Roman" w:hAnsi="David" w:cs="David"/>
          <w:b/>
          <w:bCs/>
          <w:sz w:val="24"/>
          <w:szCs w:val="24"/>
          <w:rtl/>
        </w:rPr>
        <w:t>הצדקה</w:t>
      </w:r>
      <w:r w:rsidRPr="00CA66CA">
        <w:rPr>
          <w:rFonts w:ascii="David" w:eastAsia="Times New Roman" w:hAnsi="David" w:cs="David"/>
          <w:sz w:val="24"/>
          <w:szCs w:val="24"/>
          <w:rtl/>
        </w:rPr>
        <w:t> </w:t>
      </w:r>
      <w:r w:rsidRPr="00CA66CA">
        <w:rPr>
          <w:rFonts w:ascii="David" w:eastAsia="Times New Roman" w:hAnsi="David" w:cs="David"/>
          <w:sz w:val="24"/>
          <w:szCs w:val="24"/>
          <w:u w:val="single"/>
          <w:rtl/>
        </w:rPr>
        <w:t>אחת</w:t>
      </w:r>
      <w:r w:rsidRPr="00CA66CA">
        <w:rPr>
          <w:rFonts w:ascii="David" w:eastAsia="Times New Roman" w:hAnsi="David" w:cs="David"/>
          <w:sz w:val="24"/>
          <w:szCs w:val="24"/>
          <w:rtl/>
        </w:rPr>
        <w:t> </w:t>
      </w:r>
      <w:r w:rsidRPr="00CA66CA">
        <w:rPr>
          <w:rFonts w:ascii="David" w:eastAsia="Times New Roman" w:hAnsi="David" w:cs="David"/>
          <w:b/>
          <w:bCs/>
          <w:sz w:val="24"/>
          <w:szCs w:val="24"/>
          <w:rtl/>
        </w:rPr>
        <w:t>לקיום מדינת לאום</w:t>
      </w:r>
      <w:r w:rsidRPr="00CA66CA">
        <w:rPr>
          <w:rFonts w:ascii="David" w:eastAsia="Times New Roman" w:hAnsi="David" w:cs="David"/>
          <w:sz w:val="24"/>
          <w:szCs w:val="24"/>
          <w:rtl/>
        </w:rPr>
        <w:t> שעליה מתבסס החוק או מתבססים דברי ראש הממשלה.</w:t>
      </w:r>
      <w:r w:rsidR="00CA66CA" w:rsidRPr="00CA66CA">
        <w:rPr>
          <w:rFonts w:ascii="David" w:eastAsia="Times New Roman" w:hAnsi="David" w:cs="David"/>
          <w:sz w:val="24"/>
          <w:szCs w:val="24"/>
          <w:rtl/>
        </w:rPr>
        <w:t xml:space="preserve"> </w:t>
      </w:r>
      <w:r w:rsidRPr="00CA66CA">
        <w:rPr>
          <w:rFonts w:ascii="David" w:eastAsia="Times New Roman" w:hAnsi="David" w:cs="David"/>
          <w:sz w:val="24"/>
          <w:szCs w:val="24"/>
          <w:rtl/>
        </w:rPr>
        <w:t>הסבר כיצד הצדקה זו באה לידי ביטוי בקטע.</w:t>
      </w:r>
    </w:p>
    <w:p w:rsidR="00CA66CA" w:rsidRPr="00CA66CA" w:rsidRDefault="000E28CF"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b/>
          <w:bCs/>
          <w:sz w:val="24"/>
          <w:szCs w:val="24"/>
          <w:rtl/>
        </w:rPr>
        <w:t>(ב)</w:t>
      </w:r>
      <w:r w:rsidRPr="00CA66CA">
        <w:rPr>
          <w:rFonts w:ascii="David" w:eastAsia="Times New Roman" w:hAnsi="David" w:cs="David"/>
          <w:sz w:val="24"/>
          <w:szCs w:val="24"/>
          <w:rtl/>
        </w:rPr>
        <w:t> ציין והצג את </w:t>
      </w:r>
      <w:r w:rsidRPr="00CA66CA">
        <w:rPr>
          <w:rFonts w:ascii="David" w:eastAsia="Times New Roman" w:hAnsi="David" w:cs="David"/>
          <w:b/>
          <w:bCs/>
          <w:sz w:val="24"/>
          <w:szCs w:val="24"/>
          <w:rtl/>
        </w:rPr>
        <w:t>הזכות</w:t>
      </w:r>
      <w:r w:rsidRPr="00CA66CA">
        <w:rPr>
          <w:rFonts w:ascii="David" w:eastAsia="Times New Roman" w:hAnsi="David" w:cs="David"/>
          <w:sz w:val="24"/>
          <w:szCs w:val="24"/>
          <w:rtl/>
        </w:rPr>
        <w:t> שעלולה להיפגע בגלל סעיף 7 ב'. הסבר כיצד זכות זו באה לידי ביטוי בקטע.</w:t>
      </w:r>
    </w:p>
    <w:p w:rsidR="00CA66CA" w:rsidRPr="00CA66CA" w:rsidRDefault="00CA66CA" w:rsidP="00CA66CA">
      <w:pPr>
        <w:pStyle w:val="a9"/>
        <w:shd w:val="clear" w:color="auto" w:fill="FFFFFF"/>
        <w:spacing w:before="100" w:beforeAutospacing="1" w:after="100" w:afterAutospacing="1" w:line="240" w:lineRule="auto"/>
        <w:jc w:val="both"/>
        <w:rPr>
          <w:rFonts w:ascii="David" w:eastAsia="Times New Roman" w:hAnsi="David" w:cs="David"/>
          <w:sz w:val="24"/>
          <w:szCs w:val="24"/>
          <w:rtl/>
        </w:rPr>
      </w:pPr>
    </w:p>
    <w:p w:rsidR="00CA66CA" w:rsidRPr="00CA66CA" w:rsidRDefault="000E28CF" w:rsidP="00CA66CA">
      <w:pPr>
        <w:pStyle w:val="a9"/>
        <w:numPr>
          <w:ilvl w:val="0"/>
          <w:numId w:val="1"/>
        </w:numPr>
        <w:shd w:val="clear" w:color="auto" w:fill="FFFFFF"/>
        <w:spacing w:before="100" w:beforeAutospacing="1" w:after="100" w:afterAutospacing="1" w:line="240" w:lineRule="auto"/>
        <w:ind w:left="42"/>
        <w:jc w:val="both"/>
        <w:rPr>
          <w:rFonts w:ascii="David" w:eastAsia="Times New Roman" w:hAnsi="David" w:cs="David"/>
          <w:sz w:val="24"/>
          <w:szCs w:val="24"/>
        </w:rPr>
      </w:pPr>
      <w:r w:rsidRPr="00CA66CA">
        <w:rPr>
          <w:rFonts w:ascii="David" w:eastAsia="Times New Roman" w:hAnsi="David" w:cs="David"/>
          <w:sz w:val="24"/>
          <w:szCs w:val="24"/>
          <w:rtl/>
        </w:rPr>
        <w:t xml:space="preserve">דנמרק החליטה לאסור חבישת כיסויי ראש שמכסים גם את הפנים. כיסויים אלה כוללים גם את הרעלות המוסלמיות כמו הבורקה </w:t>
      </w:r>
      <w:proofErr w:type="spellStart"/>
      <w:r w:rsidRPr="00CA66CA">
        <w:rPr>
          <w:rFonts w:ascii="David" w:eastAsia="Times New Roman" w:hAnsi="David" w:cs="David"/>
          <w:sz w:val="24"/>
          <w:szCs w:val="24"/>
          <w:rtl/>
        </w:rPr>
        <w:t>והניקאב</w:t>
      </w:r>
      <w:proofErr w:type="spellEnd"/>
      <w:r w:rsidRPr="00CA66CA">
        <w:rPr>
          <w:rFonts w:ascii="David" w:eastAsia="Times New Roman" w:hAnsi="David" w:cs="David"/>
          <w:sz w:val="24"/>
          <w:szCs w:val="24"/>
          <w:rtl/>
        </w:rPr>
        <w:t>. בכך מצטרפת דנמרק למספר מדינות באירופה שכבר החליטו על איסור דומה, כמו אוסטריה, צרפת ובלגיה. ברוב של 75 נגד 30, אישרו המחוקקים הדנים את החוק שהוצג על ידי הקואליציה המורכבת ממפלגות מרכז וימין.</w:t>
      </w:r>
    </w:p>
    <w:p w:rsidR="00CA66CA" w:rsidRPr="00CA66CA" w:rsidRDefault="000E28CF"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sz w:val="24"/>
          <w:szCs w:val="24"/>
          <w:rtl/>
        </w:rPr>
        <w:lastRenderedPageBreak/>
        <w:t>מפלגות הקואליציה הבהירו שלא מדובר במהלך נגד דת כלשהי ושהאיסור לא כולל חבישת צעיפי ראש, טורבנים או כיפות, אלא רק פריטי לבוש המכסים את הפנים. לדבריהן, כיסוי פנים פוגע בזכויות בסיסיות של הנשים המכוסות, וגם עלול להוביל לכך שאנשים עם פנים מכוסות יבצעו פשעים בגלל האפשרות להיות לא מזוהה.</w:t>
      </w:r>
    </w:p>
    <w:p w:rsidR="00CA66CA" w:rsidRPr="00CA66CA" w:rsidRDefault="000E28CF"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b/>
          <w:bCs/>
          <w:sz w:val="24"/>
          <w:szCs w:val="24"/>
          <w:rtl/>
        </w:rPr>
        <w:t>(א)</w:t>
      </w:r>
      <w:r w:rsidRPr="00CA66CA">
        <w:rPr>
          <w:rFonts w:ascii="David" w:eastAsia="Times New Roman" w:hAnsi="David" w:cs="David"/>
          <w:sz w:val="24"/>
          <w:szCs w:val="24"/>
          <w:rtl/>
        </w:rPr>
        <w:t> ציין והצג את</w:t>
      </w:r>
      <w:r w:rsidRPr="00CA66CA">
        <w:rPr>
          <w:rFonts w:ascii="David" w:eastAsia="Times New Roman" w:hAnsi="David" w:cs="David"/>
          <w:b/>
          <w:bCs/>
          <w:sz w:val="24"/>
          <w:szCs w:val="24"/>
          <w:rtl/>
        </w:rPr>
        <w:t> הזכות</w:t>
      </w:r>
      <w:r w:rsidRPr="00CA66CA">
        <w:rPr>
          <w:rFonts w:ascii="David" w:eastAsia="Times New Roman" w:hAnsi="David" w:cs="David"/>
          <w:sz w:val="24"/>
          <w:szCs w:val="24"/>
          <w:rtl/>
        </w:rPr>
        <w:t> של אנשים עם כיסוי פנים שעלולה להיפגע עקב ההחלטה של דנמרק. הסבר כיצד זכות זו באה לידי ביטוי בקטע.</w:t>
      </w:r>
    </w:p>
    <w:p w:rsidR="000E28CF" w:rsidRPr="00CA66CA" w:rsidRDefault="000E28CF"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b/>
          <w:bCs/>
          <w:sz w:val="24"/>
          <w:szCs w:val="24"/>
          <w:rtl/>
        </w:rPr>
        <w:t>(ב)</w:t>
      </w:r>
      <w:r w:rsidRPr="00CA66CA">
        <w:rPr>
          <w:rFonts w:ascii="David" w:eastAsia="Times New Roman" w:hAnsi="David" w:cs="David"/>
          <w:sz w:val="24"/>
          <w:szCs w:val="24"/>
          <w:rtl/>
        </w:rPr>
        <w:t> ציין והצג </w:t>
      </w:r>
      <w:r w:rsidRPr="00CA66CA">
        <w:rPr>
          <w:rFonts w:ascii="David" w:eastAsia="Times New Roman" w:hAnsi="David" w:cs="David"/>
          <w:b/>
          <w:bCs/>
          <w:sz w:val="24"/>
          <w:szCs w:val="24"/>
          <w:rtl/>
        </w:rPr>
        <w:t>זכות</w:t>
      </w:r>
      <w:r w:rsidRPr="00CA66CA">
        <w:rPr>
          <w:rFonts w:ascii="David" w:eastAsia="Times New Roman" w:hAnsi="David" w:cs="David"/>
          <w:sz w:val="24"/>
          <w:szCs w:val="24"/>
          <w:rtl/>
        </w:rPr>
        <w:t> </w:t>
      </w:r>
      <w:r w:rsidRPr="00CA66CA">
        <w:rPr>
          <w:rFonts w:ascii="David" w:eastAsia="Times New Roman" w:hAnsi="David" w:cs="David"/>
          <w:sz w:val="24"/>
          <w:szCs w:val="24"/>
          <w:u w:val="single"/>
          <w:rtl/>
        </w:rPr>
        <w:t>אחת</w:t>
      </w:r>
      <w:r w:rsidRPr="00CA66CA">
        <w:rPr>
          <w:rFonts w:ascii="David" w:eastAsia="Times New Roman" w:hAnsi="David" w:cs="David"/>
          <w:sz w:val="24"/>
          <w:szCs w:val="24"/>
          <w:rtl/>
        </w:rPr>
        <w:t> שעליה מנסות מפלגות הקואליציה בדנמרק לשמור בהחלטתן לאסור כיסוי פנים. הסבר כיצד זכות זו באה לידי ביטוי בקטע.</w:t>
      </w:r>
    </w:p>
    <w:p w:rsidR="000E28CF" w:rsidRPr="00CA66CA" w:rsidRDefault="000E28CF" w:rsidP="00CA66CA">
      <w:pPr>
        <w:pStyle w:val="a9"/>
        <w:numPr>
          <w:ilvl w:val="0"/>
          <w:numId w:val="1"/>
        </w:numPr>
        <w:shd w:val="clear" w:color="auto" w:fill="FFFFFF"/>
        <w:spacing w:before="100" w:beforeAutospacing="1" w:after="100" w:afterAutospacing="1" w:line="240" w:lineRule="auto"/>
        <w:ind w:left="42"/>
        <w:jc w:val="both"/>
        <w:rPr>
          <w:rFonts w:ascii="David" w:eastAsia="Times New Roman" w:hAnsi="David" w:cs="David"/>
          <w:sz w:val="24"/>
          <w:szCs w:val="24"/>
          <w:rtl/>
        </w:rPr>
      </w:pPr>
      <w:r w:rsidRPr="00CA66CA">
        <w:rPr>
          <w:rFonts w:ascii="David" w:eastAsia="Times New Roman" w:hAnsi="David" w:cs="David"/>
          <w:sz w:val="24"/>
          <w:szCs w:val="24"/>
          <w:rtl/>
        </w:rPr>
        <w:t>הכנסת אישרה הקמת ועדת חקירה פרלמנטרית (כלומר, ועדת חקירה של הכנסת), שתחקור את מקורות המימון הכספי של ארגוני זכויות אדם מסוימים. הטענה של חברי הכנסת התומכים בחקירה היא שארגונים אלה גורמים נזק למדינת ישראל משום העמדות השמאלניות שלהם, ומשום הביקורת שהם מפנים כלפי הממשלה והצבא.</w:t>
      </w:r>
    </w:p>
    <w:p w:rsidR="000E28CF" w:rsidRPr="00CA66CA" w:rsidRDefault="000E28CF"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sz w:val="24"/>
          <w:szCs w:val="24"/>
          <w:rtl/>
        </w:rPr>
        <w:t>בתגובה טוענים הארגונים הללו, שאם יש פגם במימון הכספי שלהם, אפשר להגיש תלונה למשטרה. לדבריהם, חקירה שמתנהלת באמצעות חברי הכנסת היא חקירה פוליטית, ופוגעת בזכויות בסיסיות של חברי אותם ארגונים.</w:t>
      </w:r>
    </w:p>
    <w:p w:rsidR="000E28CF" w:rsidRPr="00CA66CA" w:rsidRDefault="000E28CF"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sz w:val="24"/>
          <w:szCs w:val="24"/>
          <w:rtl/>
        </w:rPr>
        <w:t>ציין והצג את </w:t>
      </w:r>
      <w:r w:rsidRPr="00CA66CA">
        <w:rPr>
          <w:rFonts w:ascii="David" w:eastAsia="Times New Roman" w:hAnsi="David" w:cs="David"/>
          <w:b/>
          <w:bCs/>
          <w:sz w:val="24"/>
          <w:szCs w:val="24"/>
          <w:rtl/>
        </w:rPr>
        <w:t>הזכות</w:t>
      </w:r>
      <w:r w:rsidRPr="00CA66CA">
        <w:rPr>
          <w:rFonts w:ascii="David" w:eastAsia="Times New Roman" w:hAnsi="David" w:cs="David"/>
          <w:sz w:val="24"/>
          <w:szCs w:val="24"/>
          <w:rtl/>
        </w:rPr>
        <w:t> ש</w:t>
      </w:r>
      <w:bookmarkStart w:id="0" w:name="_GoBack"/>
      <w:bookmarkEnd w:id="0"/>
      <w:r w:rsidRPr="00CA66CA">
        <w:rPr>
          <w:rFonts w:ascii="David" w:eastAsia="Times New Roman" w:hAnsi="David" w:cs="David"/>
          <w:sz w:val="24"/>
          <w:szCs w:val="24"/>
          <w:rtl/>
        </w:rPr>
        <w:t>נפגעת לדעת ארגוני השמאל. הסבר כיצד זכות זו באה לידי ביטוי בקטע.</w:t>
      </w:r>
    </w:p>
    <w:p w:rsidR="00CA66CA" w:rsidRPr="00CA66CA" w:rsidRDefault="000E28CF" w:rsidP="00CA66CA">
      <w:pPr>
        <w:pStyle w:val="a9"/>
        <w:numPr>
          <w:ilvl w:val="0"/>
          <w:numId w:val="1"/>
        </w:numPr>
        <w:shd w:val="clear" w:color="auto" w:fill="FFFFFF"/>
        <w:spacing w:before="100" w:beforeAutospacing="1" w:after="100" w:afterAutospacing="1" w:line="240" w:lineRule="auto"/>
        <w:ind w:left="42"/>
        <w:jc w:val="both"/>
        <w:rPr>
          <w:rFonts w:ascii="David" w:eastAsia="Times New Roman" w:hAnsi="David" w:cs="David"/>
          <w:sz w:val="24"/>
          <w:szCs w:val="24"/>
        </w:rPr>
      </w:pPr>
      <w:r w:rsidRPr="00CA66CA">
        <w:rPr>
          <w:rFonts w:ascii="David" w:eastAsia="Times New Roman" w:hAnsi="David" w:cs="David"/>
          <w:sz w:val="24"/>
          <w:szCs w:val="24"/>
          <w:rtl/>
        </w:rPr>
        <w:t>במשאל עם שנערך בשווייץ נקבע שאסור לבנות צריחים גבוהים במסגדים של מוסלמים. בשווייץ יש כ-150 מסגדים, ואזרחי שווייץ החלו לחשוש מההתפשטות של הרעיונות המוסלמיים. השוויצרים מודאגים מכך שהצריחים יבלטו יותר מדי.</w:t>
      </w:r>
    </w:p>
    <w:p w:rsidR="000E28CF" w:rsidRPr="00CA66CA" w:rsidRDefault="000E28CF" w:rsidP="00CA66CA">
      <w:pPr>
        <w:pStyle w:val="a9"/>
        <w:numPr>
          <w:ilvl w:val="0"/>
          <w:numId w:val="2"/>
        </w:num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sz w:val="24"/>
          <w:szCs w:val="24"/>
          <w:rtl/>
        </w:rPr>
        <w:t>ציין והצג את </w:t>
      </w:r>
      <w:r w:rsidRPr="00CA66CA">
        <w:rPr>
          <w:rFonts w:ascii="David" w:eastAsia="Times New Roman" w:hAnsi="David" w:cs="David"/>
          <w:b/>
          <w:bCs/>
          <w:sz w:val="24"/>
          <w:szCs w:val="24"/>
          <w:rtl/>
        </w:rPr>
        <w:t>הזכות</w:t>
      </w:r>
      <w:r w:rsidRPr="00CA66CA">
        <w:rPr>
          <w:rFonts w:ascii="David" w:eastAsia="Times New Roman" w:hAnsi="David" w:cs="David"/>
          <w:sz w:val="24"/>
          <w:szCs w:val="24"/>
          <w:rtl/>
        </w:rPr>
        <w:t> של המוסלמים שנפגעת. הסבר כיצד זכות זו באה לידי ביטוי בקטע.</w:t>
      </w:r>
    </w:p>
    <w:p w:rsidR="000E28CF" w:rsidRPr="00CA66CA" w:rsidRDefault="000E28CF"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sz w:val="24"/>
          <w:szCs w:val="24"/>
          <w:rtl/>
        </w:rPr>
        <w:t> </w:t>
      </w:r>
    </w:p>
    <w:p w:rsidR="000E28CF" w:rsidRPr="00CA66CA" w:rsidRDefault="000E28CF" w:rsidP="00CA66CA">
      <w:pPr>
        <w:pStyle w:val="a9"/>
        <w:numPr>
          <w:ilvl w:val="0"/>
          <w:numId w:val="1"/>
        </w:numPr>
        <w:shd w:val="clear" w:color="auto" w:fill="FFFFFF"/>
        <w:spacing w:before="100" w:beforeAutospacing="1" w:after="100" w:afterAutospacing="1" w:line="240" w:lineRule="auto"/>
        <w:ind w:left="42"/>
        <w:jc w:val="both"/>
        <w:rPr>
          <w:rFonts w:ascii="David" w:eastAsia="Times New Roman" w:hAnsi="David" w:cs="David"/>
          <w:sz w:val="24"/>
          <w:szCs w:val="24"/>
        </w:rPr>
      </w:pPr>
      <w:r w:rsidRPr="00CA66CA">
        <w:rPr>
          <w:rFonts w:ascii="David" w:eastAsia="Times New Roman" w:hAnsi="David" w:cs="David"/>
          <w:sz w:val="24"/>
          <w:szCs w:val="24"/>
          <w:rtl/>
        </w:rPr>
        <w:t>"חוק שעות עבודה ומנוחה" קובע שאסור להעסיק עובדים יהודים בשבת, וגם אסור לבעל עסק יהודי לעבוד בעסק שלו בשבת.</w:t>
      </w:r>
      <w:r w:rsidR="00CA66CA" w:rsidRPr="00CA66CA">
        <w:rPr>
          <w:rFonts w:ascii="David" w:eastAsia="Times New Roman" w:hAnsi="David" w:cs="David" w:hint="cs"/>
          <w:sz w:val="24"/>
          <w:szCs w:val="24"/>
          <w:rtl/>
        </w:rPr>
        <w:t xml:space="preserve"> </w:t>
      </w:r>
      <w:r w:rsidRPr="00CA66CA">
        <w:rPr>
          <w:rFonts w:ascii="David" w:eastAsia="Times New Roman" w:hAnsi="David" w:cs="David"/>
          <w:sz w:val="24"/>
          <w:szCs w:val="24"/>
          <w:rtl/>
        </w:rPr>
        <w:t>בעלי עסקים רבים טוענים כי הדבר פוגע בעסק שלהם בצורה קשה.</w:t>
      </w:r>
      <w:r w:rsidR="00CA66CA" w:rsidRPr="00CA66CA">
        <w:rPr>
          <w:rFonts w:ascii="David" w:eastAsia="Times New Roman" w:hAnsi="David" w:cs="David" w:hint="cs"/>
          <w:sz w:val="24"/>
          <w:szCs w:val="24"/>
          <w:rtl/>
        </w:rPr>
        <w:t xml:space="preserve"> </w:t>
      </w:r>
      <w:r w:rsidRPr="00CA66CA">
        <w:rPr>
          <w:rFonts w:ascii="David" w:eastAsia="Times New Roman" w:hAnsi="David" w:cs="David"/>
          <w:sz w:val="24"/>
          <w:szCs w:val="24"/>
          <w:rtl/>
        </w:rPr>
        <w:t>ציין והצג את </w:t>
      </w:r>
      <w:r w:rsidRPr="00CA66CA">
        <w:rPr>
          <w:rFonts w:ascii="David" w:eastAsia="Times New Roman" w:hAnsi="David" w:cs="David"/>
          <w:b/>
          <w:bCs/>
          <w:sz w:val="24"/>
          <w:szCs w:val="24"/>
          <w:rtl/>
        </w:rPr>
        <w:t>הזכות</w:t>
      </w:r>
      <w:r w:rsidRPr="00CA66CA">
        <w:rPr>
          <w:rFonts w:ascii="David" w:eastAsia="Times New Roman" w:hAnsi="David" w:cs="David"/>
          <w:sz w:val="24"/>
          <w:szCs w:val="24"/>
          <w:rtl/>
        </w:rPr>
        <w:t> של בעלי העסקים שנפגעת בגלל החוק. הסבר כיצד זכות זו באה לידי ביטוי בקטע.</w:t>
      </w:r>
    </w:p>
    <w:p w:rsidR="00CA66CA" w:rsidRPr="00CA66CA" w:rsidRDefault="00CA66CA" w:rsidP="00CA66CA">
      <w:pPr>
        <w:pStyle w:val="a9"/>
        <w:shd w:val="clear" w:color="auto" w:fill="FFFFFF"/>
        <w:spacing w:before="100" w:beforeAutospacing="1" w:after="100" w:afterAutospacing="1" w:line="240" w:lineRule="auto"/>
        <w:ind w:left="42"/>
        <w:jc w:val="both"/>
        <w:rPr>
          <w:rFonts w:ascii="David" w:eastAsia="Times New Roman" w:hAnsi="David" w:cs="David"/>
          <w:sz w:val="24"/>
          <w:szCs w:val="24"/>
          <w:rtl/>
        </w:rPr>
      </w:pPr>
    </w:p>
    <w:p w:rsidR="00CA66CA" w:rsidRPr="00CA66CA" w:rsidRDefault="000E28CF" w:rsidP="00CA66CA">
      <w:pPr>
        <w:pStyle w:val="a9"/>
        <w:numPr>
          <w:ilvl w:val="0"/>
          <w:numId w:val="1"/>
        </w:numPr>
        <w:shd w:val="clear" w:color="auto" w:fill="FFFFFF"/>
        <w:spacing w:before="100" w:beforeAutospacing="1" w:after="100" w:afterAutospacing="1" w:line="240" w:lineRule="auto"/>
        <w:ind w:left="42"/>
        <w:jc w:val="both"/>
        <w:rPr>
          <w:rFonts w:ascii="David" w:eastAsia="Times New Roman" w:hAnsi="David" w:cs="David"/>
          <w:sz w:val="24"/>
          <w:szCs w:val="24"/>
        </w:rPr>
      </w:pPr>
      <w:r w:rsidRPr="00CA66CA">
        <w:rPr>
          <w:rFonts w:ascii="David" w:eastAsia="Times New Roman" w:hAnsi="David" w:cs="David"/>
          <w:sz w:val="24"/>
          <w:szCs w:val="24"/>
          <w:rtl/>
        </w:rPr>
        <w:t>הסבר </w:t>
      </w:r>
      <w:r w:rsidRPr="00CA66CA">
        <w:rPr>
          <w:rFonts w:ascii="David" w:eastAsia="Times New Roman" w:hAnsi="David" w:cs="David"/>
          <w:sz w:val="24"/>
          <w:szCs w:val="24"/>
          <w:u w:val="single"/>
          <w:rtl/>
        </w:rPr>
        <w:t>שני</w:t>
      </w:r>
      <w:r w:rsidRPr="00CA66CA">
        <w:rPr>
          <w:rFonts w:ascii="David" w:eastAsia="Times New Roman" w:hAnsi="David" w:cs="David"/>
          <w:sz w:val="24"/>
          <w:szCs w:val="24"/>
          <w:rtl/>
        </w:rPr>
        <w:t> הבדלים בין זכויות טבעיות לבין זכויות חברתיות.</w:t>
      </w:r>
    </w:p>
    <w:p w:rsidR="00CA66CA" w:rsidRPr="00CA66CA" w:rsidRDefault="00CA66CA" w:rsidP="00CA66CA">
      <w:pPr>
        <w:pStyle w:val="a9"/>
        <w:jc w:val="both"/>
        <w:rPr>
          <w:rFonts w:ascii="David" w:eastAsia="Times New Roman" w:hAnsi="David" w:cs="David" w:hint="cs"/>
          <w:sz w:val="24"/>
          <w:szCs w:val="24"/>
          <w:rtl/>
        </w:rPr>
      </w:pPr>
    </w:p>
    <w:p w:rsidR="000E28CF" w:rsidRPr="00CA66CA" w:rsidRDefault="000E28CF" w:rsidP="00CA66CA">
      <w:pPr>
        <w:pStyle w:val="a9"/>
        <w:numPr>
          <w:ilvl w:val="0"/>
          <w:numId w:val="1"/>
        </w:numPr>
        <w:shd w:val="clear" w:color="auto" w:fill="FFFFFF"/>
        <w:spacing w:before="100" w:beforeAutospacing="1" w:after="100" w:afterAutospacing="1" w:line="240" w:lineRule="auto"/>
        <w:ind w:left="42"/>
        <w:jc w:val="both"/>
        <w:rPr>
          <w:rFonts w:ascii="David" w:eastAsia="Times New Roman" w:hAnsi="David" w:cs="David"/>
          <w:sz w:val="24"/>
          <w:szCs w:val="24"/>
          <w:rtl/>
        </w:rPr>
      </w:pPr>
      <w:r w:rsidRPr="00CA66CA">
        <w:rPr>
          <w:rFonts w:ascii="David" w:eastAsia="Times New Roman" w:hAnsi="David" w:cs="David"/>
          <w:sz w:val="24"/>
          <w:szCs w:val="24"/>
          <w:rtl/>
        </w:rPr>
        <w:t>בעקבות התפרצות מגפת "שפעת העופות" ברחבי העולם, ולאחר שעשרות תושבים בסין נדבקו, החליטו רשויות השלטון בסין שכל התושבים שחזרו מחו"ל ישהו בהֶסְגֶר (שהייה במקום מסוים) עד שתיגמר המגפה. מטרת השלטונות הייתה למנוע הדבקה המונית, מתוך חשש שהתושבים שחזרו ממדינות אחרות הם אלה שהביאו את הנגיף לסין, והם גורמים להדבקה ההמונית.</w:t>
      </w:r>
    </w:p>
    <w:p w:rsidR="000E28CF" w:rsidRPr="00CA66CA" w:rsidRDefault="000E28CF"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b/>
          <w:bCs/>
          <w:sz w:val="24"/>
          <w:szCs w:val="24"/>
          <w:rtl/>
        </w:rPr>
        <w:t>(א)</w:t>
      </w:r>
      <w:r w:rsidRPr="00CA66CA">
        <w:rPr>
          <w:rFonts w:ascii="David" w:eastAsia="Times New Roman" w:hAnsi="David" w:cs="David"/>
          <w:sz w:val="24"/>
          <w:szCs w:val="24"/>
          <w:rtl/>
        </w:rPr>
        <w:t> ציין והצג את </w:t>
      </w:r>
      <w:r w:rsidRPr="00CA66CA">
        <w:rPr>
          <w:rFonts w:ascii="David" w:eastAsia="Times New Roman" w:hAnsi="David" w:cs="David"/>
          <w:b/>
          <w:bCs/>
          <w:sz w:val="24"/>
          <w:szCs w:val="24"/>
          <w:rtl/>
        </w:rPr>
        <w:t>הזכות</w:t>
      </w:r>
      <w:r w:rsidRPr="00CA66CA">
        <w:rPr>
          <w:rFonts w:ascii="David" w:eastAsia="Times New Roman" w:hAnsi="David" w:cs="David"/>
          <w:sz w:val="24"/>
          <w:szCs w:val="24"/>
          <w:rtl/>
        </w:rPr>
        <w:t> של התושבים החוזרים שנפגעה. הסבר כיצד זכות זו באה לידי ביטוי בקטע.</w:t>
      </w:r>
    </w:p>
    <w:p w:rsidR="000E28CF" w:rsidRPr="00CA66CA" w:rsidRDefault="000E28CF"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b/>
          <w:bCs/>
          <w:sz w:val="24"/>
          <w:szCs w:val="24"/>
          <w:rtl/>
        </w:rPr>
        <w:t>(ב)</w:t>
      </w:r>
      <w:r w:rsidRPr="00CA66CA">
        <w:rPr>
          <w:rFonts w:ascii="David" w:eastAsia="Times New Roman" w:hAnsi="David" w:cs="David"/>
          <w:sz w:val="24"/>
          <w:szCs w:val="24"/>
          <w:rtl/>
        </w:rPr>
        <w:t> ציין והצג את </w:t>
      </w:r>
      <w:r w:rsidRPr="00CA66CA">
        <w:rPr>
          <w:rFonts w:ascii="David" w:eastAsia="Times New Roman" w:hAnsi="David" w:cs="David"/>
          <w:b/>
          <w:bCs/>
          <w:sz w:val="24"/>
          <w:szCs w:val="24"/>
          <w:rtl/>
        </w:rPr>
        <w:t>הזכות</w:t>
      </w:r>
      <w:r w:rsidRPr="00CA66CA">
        <w:rPr>
          <w:rFonts w:ascii="David" w:eastAsia="Times New Roman" w:hAnsi="David" w:cs="David"/>
          <w:sz w:val="24"/>
          <w:szCs w:val="24"/>
          <w:rtl/>
        </w:rPr>
        <w:t> של כל התושבים שעליה מנסים רשויות השלטון לשמור. הסבר כיצד זכות זו באה לידי ביטוי בקטע.</w:t>
      </w:r>
    </w:p>
    <w:p w:rsidR="00CA66CA" w:rsidRPr="00CA66CA" w:rsidRDefault="000E28CF" w:rsidP="00CA66CA">
      <w:pPr>
        <w:pStyle w:val="a9"/>
        <w:numPr>
          <w:ilvl w:val="0"/>
          <w:numId w:val="1"/>
        </w:numPr>
        <w:shd w:val="clear" w:color="auto" w:fill="FFFFFF"/>
        <w:spacing w:before="100" w:beforeAutospacing="1" w:after="100" w:afterAutospacing="1" w:line="240" w:lineRule="auto"/>
        <w:ind w:left="42"/>
        <w:jc w:val="both"/>
        <w:rPr>
          <w:rFonts w:ascii="David" w:eastAsia="Times New Roman" w:hAnsi="David" w:cs="David"/>
          <w:sz w:val="24"/>
          <w:szCs w:val="24"/>
        </w:rPr>
      </w:pPr>
      <w:r w:rsidRPr="00CA66CA">
        <w:rPr>
          <w:rFonts w:ascii="David" w:eastAsia="Times New Roman" w:hAnsi="David" w:cs="David"/>
          <w:sz w:val="24"/>
          <w:szCs w:val="24"/>
          <w:rtl/>
        </w:rPr>
        <w:t xml:space="preserve">חוק הפונדקאות בישראל מנוסח כך שהוא מאפשר רק לבני זוג שהם איש ואישה להשתמש בהליך פונדקאות, במקרים בהם לאישה יש קושי רפואי לשאת הריון. לאחרונה שונה נוסח החוק וכעת הוא מאפשר גם לנשים ללא בן זוג, אשר סובלות מבעיה רפואית שלא מאפשרת להן לשאת היריון, להשתמש באם פונדקאית. חבר כנסת מסוים ביקש להכליל בחוק גם זוגות הומוסקסואלים, אבל תוספת זו לא </w:t>
      </w:r>
      <w:proofErr w:type="spellStart"/>
      <w:r w:rsidRPr="00CA66CA">
        <w:rPr>
          <w:rFonts w:ascii="David" w:eastAsia="Times New Roman" w:hAnsi="David" w:cs="David"/>
          <w:sz w:val="24"/>
          <w:szCs w:val="24"/>
          <w:rtl/>
        </w:rPr>
        <w:t>אושרה.בתגובה</w:t>
      </w:r>
      <w:proofErr w:type="spellEnd"/>
      <w:r w:rsidRPr="00CA66CA">
        <w:rPr>
          <w:rFonts w:ascii="David" w:eastAsia="Times New Roman" w:hAnsi="David" w:cs="David"/>
          <w:sz w:val="24"/>
          <w:szCs w:val="24"/>
          <w:rtl/>
        </w:rPr>
        <w:t xml:space="preserve"> אמר חבר כנסת, שהוא הומוסקסואל, כי "אנחנו מספיק טובים כדי לשרת את המדינה, אבל לא כדי להיות הורים. זה עלבון שאני לא יכול לתאר אותו".</w:t>
      </w:r>
    </w:p>
    <w:p w:rsidR="000E28CF" w:rsidRPr="00CA66CA" w:rsidRDefault="000E28CF" w:rsidP="00CA66CA">
      <w:pPr>
        <w:pStyle w:val="a9"/>
        <w:shd w:val="clear" w:color="auto" w:fill="FFFFFF"/>
        <w:spacing w:before="100" w:beforeAutospacing="1" w:after="100" w:afterAutospacing="1" w:line="240" w:lineRule="auto"/>
        <w:ind w:left="42"/>
        <w:jc w:val="both"/>
        <w:rPr>
          <w:rFonts w:ascii="David" w:eastAsia="Times New Roman" w:hAnsi="David" w:cs="David"/>
          <w:sz w:val="24"/>
          <w:szCs w:val="24"/>
          <w:rtl/>
        </w:rPr>
      </w:pPr>
      <w:r w:rsidRPr="00CA66CA">
        <w:rPr>
          <w:rFonts w:ascii="David" w:eastAsia="Times New Roman" w:hAnsi="David" w:cs="David"/>
          <w:sz w:val="24"/>
          <w:szCs w:val="24"/>
          <w:rtl/>
        </w:rPr>
        <w:t>ציין והצג את </w:t>
      </w:r>
      <w:r w:rsidRPr="00CA66CA">
        <w:rPr>
          <w:rFonts w:ascii="David" w:eastAsia="Times New Roman" w:hAnsi="David" w:cs="David"/>
          <w:b/>
          <w:bCs/>
          <w:sz w:val="24"/>
          <w:szCs w:val="24"/>
          <w:rtl/>
        </w:rPr>
        <w:t>הזכות</w:t>
      </w:r>
      <w:r w:rsidRPr="00CA66CA">
        <w:rPr>
          <w:rFonts w:ascii="David" w:eastAsia="Times New Roman" w:hAnsi="David" w:cs="David"/>
          <w:sz w:val="24"/>
          <w:szCs w:val="24"/>
          <w:rtl/>
        </w:rPr>
        <w:t> של הזוגות ההומוסקסואלים שנפגעת עקב החוק. הסבר כיצד זכות זו באה לידי ביטוי בקטע.</w:t>
      </w:r>
    </w:p>
    <w:p w:rsidR="00CA66CA" w:rsidRPr="00CA66CA" w:rsidRDefault="00CA66CA" w:rsidP="00CA66CA">
      <w:pPr>
        <w:shd w:val="clear" w:color="auto" w:fill="FFFFFF"/>
        <w:spacing w:before="100" w:beforeAutospacing="1" w:after="100" w:afterAutospacing="1" w:line="240" w:lineRule="auto"/>
        <w:jc w:val="both"/>
        <w:rPr>
          <w:rFonts w:ascii="David" w:eastAsia="Times New Roman" w:hAnsi="David" w:cs="David"/>
          <w:sz w:val="24"/>
          <w:szCs w:val="24"/>
          <w:rtl/>
        </w:rPr>
      </w:pPr>
    </w:p>
    <w:p w:rsidR="000E28CF" w:rsidRPr="00CA66CA" w:rsidRDefault="00CA66CA" w:rsidP="00CA66CA">
      <w:pPr>
        <w:pStyle w:val="a9"/>
        <w:numPr>
          <w:ilvl w:val="0"/>
          <w:numId w:val="1"/>
        </w:numPr>
        <w:shd w:val="clear" w:color="auto" w:fill="FFFFFF"/>
        <w:spacing w:before="100" w:beforeAutospacing="1" w:after="100" w:afterAutospacing="1" w:line="240" w:lineRule="auto"/>
        <w:ind w:left="42"/>
        <w:jc w:val="both"/>
        <w:rPr>
          <w:rFonts w:ascii="David" w:eastAsia="Times New Roman" w:hAnsi="David" w:cs="David"/>
          <w:sz w:val="24"/>
          <w:szCs w:val="24"/>
          <w:rtl/>
        </w:rPr>
      </w:pPr>
      <w:r w:rsidRPr="00CA66CA">
        <w:rPr>
          <w:rFonts w:ascii="David" w:eastAsia="Times New Roman" w:hAnsi="David" w:cs="David"/>
          <w:b/>
          <w:bCs/>
          <w:sz w:val="24"/>
          <w:szCs w:val="24"/>
          <w:shd w:val="clear" w:color="auto" w:fill="00FFFF"/>
          <w:rtl/>
        </w:rPr>
        <w:lastRenderedPageBreak/>
        <w:t xml:space="preserve"> </w:t>
      </w:r>
      <w:r w:rsidRPr="00CA66CA">
        <w:rPr>
          <w:rFonts w:ascii="David" w:eastAsia="Times New Roman" w:hAnsi="David" w:cs="David"/>
          <w:b/>
          <w:bCs/>
          <w:sz w:val="24"/>
          <w:szCs w:val="24"/>
          <w:shd w:val="clear" w:color="auto" w:fill="00FFFF"/>
          <w:rtl/>
        </w:rPr>
        <w:t>(שאלה 1, בגרות חורף תשע"ח)</w:t>
      </w:r>
      <w:r w:rsidR="000E28CF" w:rsidRPr="00CA66CA">
        <w:rPr>
          <w:rFonts w:ascii="David" w:eastAsia="Times New Roman" w:hAnsi="David" w:cs="David"/>
          <w:sz w:val="24"/>
          <w:szCs w:val="24"/>
          <w:rtl/>
        </w:rPr>
        <w:t>הממשלה החליטה כי באחת מערי הארץ יוקם בית חולים חדש בבעלות פרטית. בית החולים החדש מעניק שכר גבוה ותנאי עבודה נוחים לרופאים ולאחיות שמצטרפים לצוות העובדים שלו. מטרת ההחלטה היא צמצום מעורבות המדינה במתן שירותים רפואיים ועידוד התחרות בין גופים פרטיים במערכת הבריאות. בשל כך עזבו רופאים ואחיות רבים את בתי החולים הממשלתיים שבערים הסמוכות והצטרפו לצוות בית החולים החדש.</w:t>
      </w:r>
    </w:p>
    <w:p w:rsidR="000E28CF" w:rsidRPr="00CA66CA" w:rsidRDefault="000E28CF" w:rsidP="00CA66CA">
      <w:pPr>
        <w:shd w:val="clear" w:color="auto" w:fill="FFFFFF"/>
        <w:spacing w:after="0" w:line="240" w:lineRule="auto"/>
        <w:jc w:val="both"/>
        <w:rPr>
          <w:rFonts w:ascii="David" w:eastAsia="Times New Roman" w:hAnsi="David" w:cs="David"/>
          <w:sz w:val="24"/>
          <w:szCs w:val="24"/>
          <w:rtl/>
        </w:rPr>
      </w:pPr>
      <w:r w:rsidRPr="00CA66CA">
        <w:rPr>
          <w:rFonts w:ascii="David" w:eastAsia="Times New Roman" w:hAnsi="David" w:cs="David"/>
          <w:sz w:val="24"/>
          <w:szCs w:val="24"/>
          <w:rtl/>
        </w:rPr>
        <w:t>מנהל של אחד מבתי החולים הממשלתיים ביקש שהממשלה תסייע לו להתמודד עם הבעיה. לטענתו, העזיבה ההמונית של רופאים ואחיות אל בית החולים החדש מסכנת את שלומם של החולים תושבי האזור משום שהיא פוגעת ביכולת של בית החולים שבניהולו להעניק לציבור שירות רפואי ראוי.</w:t>
      </w:r>
    </w:p>
    <w:p w:rsidR="000E28CF" w:rsidRPr="00CA66CA" w:rsidRDefault="000E28CF" w:rsidP="00CA66CA">
      <w:pPr>
        <w:shd w:val="clear" w:color="auto" w:fill="FFFFFF"/>
        <w:spacing w:after="0" w:line="240" w:lineRule="auto"/>
        <w:jc w:val="both"/>
        <w:rPr>
          <w:rFonts w:ascii="David" w:eastAsia="Times New Roman" w:hAnsi="David" w:cs="David"/>
          <w:sz w:val="24"/>
          <w:szCs w:val="24"/>
          <w:rtl/>
        </w:rPr>
      </w:pPr>
    </w:p>
    <w:p w:rsidR="000E28CF" w:rsidRPr="00CA66CA" w:rsidRDefault="000E28CF" w:rsidP="00CA66CA">
      <w:pPr>
        <w:shd w:val="clear" w:color="auto" w:fill="FFFFFF"/>
        <w:spacing w:after="0" w:line="240" w:lineRule="auto"/>
        <w:jc w:val="both"/>
        <w:rPr>
          <w:rFonts w:ascii="David" w:eastAsia="Times New Roman" w:hAnsi="David" w:cs="David"/>
          <w:sz w:val="24"/>
          <w:szCs w:val="24"/>
          <w:rtl/>
        </w:rPr>
      </w:pPr>
      <w:r w:rsidRPr="00CA66CA">
        <w:rPr>
          <w:rFonts w:ascii="David" w:eastAsia="Times New Roman" w:hAnsi="David" w:cs="David"/>
          <w:b/>
          <w:bCs/>
          <w:sz w:val="24"/>
          <w:szCs w:val="24"/>
          <w:rtl/>
        </w:rPr>
        <w:t>(א)</w:t>
      </w:r>
      <w:r w:rsidRPr="00CA66CA">
        <w:rPr>
          <w:rFonts w:ascii="David" w:eastAsia="Times New Roman" w:hAnsi="David" w:cs="David"/>
          <w:sz w:val="24"/>
          <w:szCs w:val="24"/>
          <w:rtl/>
        </w:rPr>
        <w:t> ציין והצג את </w:t>
      </w:r>
      <w:r w:rsidRPr="00CA66CA">
        <w:rPr>
          <w:rFonts w:ascii="David" w:eastAsia="Times New Roman" w:hAnsi="David" w:cs="David"/>
          <w:b/>
          <w:bCs/>
          <w:sz w:val="24"/>
          <w:szCs w:val="24"/>
          <w:rtl/>
        </w:rPr>
        <w:t>הגישה הכלכלית-חברתית</w:t>
      </w:r>
      <w:r w:rsidRPr="00CA66CA">
        <w:rPr>
          <w:rFonts w:ascii="David" w:eastAsia="Times New Roman" w:hAnsi="David" w:cs="David"/>
          <w:sz w:val="24"/>
          <w:szCs w:val="24"/>
          <w:rtl/>
        </w:rPr>
        <w:t> שבה נקטה הממשלה בהחלטה על הקמת בית חולים</w:t>
      </w:r>
      <w:r w:rsidRPr="00CA66CA">
        <w:rPr>
          <w:rFonts w:ascii="David" w:eastAsia="Times New Roman" w:hAnsi="David" w:cs="David"/>
          <w:sz w:val="24"/>
          <w:szCs w:val="24"/>
        </w:rPr>
        <w:t> </w:t>
      </w:r>
      <w:r w:rsidRPr="00CA66CA">
        <w:rPr>
          <w:rFonts w:ascii="David" w:eastAsia="Times New Roman" w:hAnsi="David" w:cs="David"/>
          <w:sz w:val="24"/>
          <w:szCs w:val="24"/>
          <w:rtl/>
        </w:rPr>
        <w:t>פרטי.</w:t>
      </w:r>
    </w:p>
    <w:p w:rsidR="000E28CF" w:rsidRPr="00CA66CA" w:rsidRDefault="000E28CF" w:rsidP="00CA66CA">
      <w:pPr>
        <w:shd w:val="clear" w:color="auto" w:fill="FFFFFF"/>
        <w:spacing w:after="0" w:line="240" w:lineRule="auto"/>
        <w:jc w:val="both"/>
        <w:rPr>
          <w:rFonts w:ascii="David" w:eastAsia="Times New Roman" w:hAnsi="David" w:cs="David"/>
          <w:sz w:val="24"/>
          <w:szCs w:val="24"/>
          <w:rtl/>
        </w:rPr>
      </w:pPr>
      <w:r w:rsidRPr="00CA66CA">
        <w:rPr>
          <w:rFonts w:ascii="David" w:eastAsia="Times New Roman" w:hAnsi="David" w:cs="David"/>
          <w:sz w:val="24"/>
          <w:szCs w:val="24"/>
          <w:rtl/>
        </w:rPr>
        <w:t>הסבר כיצד גישה זו באה לידי ביטוי בקטע.</w:t>
      </w:r>
    </w:p>
    <w:p w:rsidR="000E28CF" w:rsidRPr="00CA66CA" w:rsidRDefault="000E28CF" w:rsidP="00CA66CA">
      <w:pPr>
        <w:shd w:val="clear" w:color="auto" w:fill="FFFFFF"/>
        <w:spacing w:after="0" w:line="240" w:lineRule="auto"/>
        <w:jc w:val="both"/>
        <w:rPr>
          <w:rFonts w:ascii="David" w:eastAsia="Times New Roman" w:hAnsi="David" w:cs="David"/>
          <w:sz w:val="24"/>
          <w:szCs w:val="24"/>
          <w:rtl/>
        </w:rPr>
      </w:pPr>
      <w:r w:rsidRPr="00CA66CA">
        <w:rPr>
          <w:rFonts w:ascii="David" w:eastAsia="Times New Roman" w:hAnsi="David" w:cs="David"/>
          <w:b/>
          <w:bCs/>
          <w:sz w:val="24"/>
          <w:szCs w:val="24"/>
          <w:rtl/>
        </w:rPr>
        <w:t>(ב)</w:t>
      </w:r>
      <w:r w:rsidRPr="00CA66CA">
        <w:rPr>
          <w:rFonts w:ascii="David" w:eastAsia="Times New Roman" w:hAnsi="David" w:cs="David"/>
          <w:sz w:val="24"/>
          <w:szCs w:val="24"/>
          <w:rtl/>
        </w:rPr>
        <w:t> ציין והצג את </w:t>
      </w:r>
      <w:r w:rsidRPr="00CA66CA">
        <w:rPr>
          <w:rFonts w:ascii="David" w:eastAsia="Times New Roman" w:hAnsi="David" w:cs="David"/>
          <w:b/>
          <w:bCs/>
          <w:sz w:val="24"/>
          <w:szCs w:val="24"/>
          <w:rtl/>
        </w:rPr>
        <w:t>הזכות</w:t>
      </w:r>
      <w:r w:rsidRPr="00CA66CA">
        <w:rPr>
          <w:rFonts w:ascii="David" w:eastAsia="Times New Roman" w:hAnsi="David" w:cs="David"/>
          <w:sz w:val="24"/>
          <w:szCs w:val="24"/>
          <w:rtl/>
        </w:rPr>
        <w:t> של החולים תושבי האזור שנפגעת לדברי מנהל בית החולים.</w:t>
      </w:r>
    </w:p>
    <w:p w:rsidR="000E28CF" w:rsidRPr="00CA66CA" w:rsidRDefault="000E28CF" w:rsidP="00CA66CA">
      <w:pPr>
        <w:shd w:val="clear" w:color="auto" w:fill="FFFFFF"/>
        <w:spacing w:after="0" w:line="240" w:lineRule="auto"/>
        <w:jc w:val="both"/>
        <w:rPr>
          <w:rFonts w:ascii="David" w:eastAsia="Times New Roman" w:hAnsi="David" w:cs="David"/>
          <w:sz w:val="24"/>
          <w:szCs w:val="24"/>
          <w:rtl/>
        </w:rPr>
      </w:pPr>
      <w:r w:rsidRPr="00CA66CA">
        <w:rPr>
          <w:rFonts w:ascii="David" w:eastAsia="Times New Roman" w:hAnsi="David" w:cs="David"/>
          <w:sz w:val="24"/>
          <w:szCs w:val="24"/>
          <w:rtl/>
        </w:rPr>
        <w:t>הסבר כיצד זכות זו באה לידי ביטוי בקטע.</w:t>
      </w:r>
    </w:p>
    <w:p w:rsidR="000E28CF" w:rsidRPr="00CA66CA" w:rsidRDefault="000E28CF" w:rsidP="00CA66CA">
      <w:pPr>
        <w:shd w:val="clear" w:color="auto" w:fill="FFFFFF"/>
        <w:spacing w:before="100" w:beforeAutospacing="1" w:after="100" w:afterAutospacing="1" w:line="240" w:lineRule="auto"/>
        <w:jc w:val="both"/>
        <w:rPr>
          <w:rFonts w:ascii="David" w:eastAsia="Times New Roman" w:hAnsi="David" w:cs="David"/>
          <w:sz w:val="24"/>
          <w:szCs w:val="24"/>
          <w:rtl/>
        </w:rPr>
      </w:pPr>
    </w:p>
    <w:p w:rsidR="000E28CF" w:rsidRPr="00CA66CA" w:rsidRDefault="00CA66CA"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hint="cs"/>
          <w:sz w:val="24"/>
          <w:szCs w:val="24"/>
          <w:rtl/>
        </w:rPr>
        <w:t xml:space="preserve">15. </w:t>
      </w:r>
      <w:r w:rsidRPr="00CA66CA">
        <w:rPr>
          <w:rFonts w:ascii="David" w:eastAsia="Times New Roman" w:hAnsi="David" w:cs="David"/>
          <w:sz w:val="24"/>
          <w:szCs w:val="24"/>
          <w:shd w:val="clear" w:color="auto" w:fill="00FFFF"/>
          <w:rtl/>
        </w:rPr>
        <w:t>(שאלה 1, בגרות חורף תשע"ה</w:t>
      </w:r>
      <w:r w:rsidRPr="00CA66CA">
        <w:rPr>
          <w:rFonts w:ascii="David" w:eastAsia="Times New Roman" w:hAnsi="David" w:cs="David" w:hint="cs"/>
          <w:sz w:val="24"/>
          <w:szCs w:val="24"/>
          <w:shd w:val="clear" w:color="auto" w:fill="00FFFF"/>
          <w:rtl/>
        </w:rPr>
        <w:t xml:space="preserve"> </w:t>
      </w:r>
      <w:r w:rsidR="000E28CF" w:rsidRPr="00CA66CA">
        <w:rPr>
          <w:rFonts w:ascii="David" w:eastAsia="Times New Roman" w:hAnsi="David" w:cs="David"/>
          <w:sz w:val="24"/>
          <w:szCs w:val="24"/>
          <w:rtl/>
        </w:rPr>
        <w:t xml:space="preserve">בלב אזור תעשייה </w:t>
      </w:r>
      <w:proofErr w:type="spellStart"/>
      <w:r w:rsidR="000E28CF" w:rsidRPr="00CA66CA">
        <w:rPr>
          <w:rFonts w:ascii="David" w:eastAsia="Times New Roman" w:hAnsi="David" w:cs="David"/>
          <w:sz w:val="24"/>
          <w:szCs w:val="24"/>
          <w:rtl/>
        </w:rPr>
        <w:t>בניו־יורק</w:t>
      </w:r>
      <w:proofErr w:type="spellEnd"/>
      <w:r w:rsidR="000E28CF" w:rsidRPr="00CA66CA">
        <w:rPr>
          <w:rFonts w:ascii="David" w:eastAsia="Times New Roman" w:hAnsi="David" w:cs="David"/>
          <w:sz w:val="24"/>
          <w:szCs w:val="24"/>
          <w:rtl/>
        </w:rPr>
        <w:t xml:space="preserve"> ניצב מבנה נטוש.  בעל המבנה אִפשר לאמני רחוב לצייר על קירות המבנה ציורים צבעוניים. באמצעות הציורים הדגישו </w:t>
      </w:r>
      <w:proofErr w:type="spellStart"/>
      <w:r w:rsidR="000E28CF" w:rsidRPr="00CA66CA">
        <w:rPr>
          <w:rFonts w:ascii="David" w:eastAsia="Times New Roman" w:hAnsi="David" w:cs="David"/>
          <w:sz w:val="24"/>
          <w:szCs w:val="24"/>
          <w:rtl/>
        </w:rPr>
        <w:t>האמנים</w:t>
      </w:r>
      <w:proofErr w:type="spellEnd"/>
      <w:r w:rsidR="000E28CF" w:rsidRPr="00CA66CA">
        <w:rPr>
          <w:rFonts w:ascii="David" w:eastAsia="Times New Roman" w:hAnsi="David" w:cs="David"/>
          <w:sz w:val="24"/>
          <w:szCs w:val="24"/>
          <w:rtl/>
        </w:rPr>
        <w:t xml:space="preserve"> רעיונות חברתיים בדרך מקורית וחדשנית והפכו את המקום לאתר תיירות שמבקרים רבים מגיעים אליו. לאחרונה החליט בעל המבנה להרוס אותו ולבנות על שטחו בנייני מגורים.</w:t>
      </w:r>
    </w:p>
    <w:p w:rsidR="000E28CF" w:rsidRPr="00CA66CA" w:rsidRDefault="000E28CF"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sz w:val="24"/>
          <w:szCs w:val="24"/>
          <w:rtl/>
        </w:rPr>
        <w:t xml:space="preserve">קבוצה של חובבי אמנות פנתה לבית המשפט בעיר בניסיון למנוע את הרס המבנה. בתום הדיון פסק השופט כי על אף חשיבות קיומה של אמנות רחוב מסוג זה </w:t>
      </w:r>
      <w:proofErr w:type="spellStart"/>
      <w:r w:rsidRPr="00CA66CA">
        <w:rPr>
          <w:rFonts w:ascii="David" w:eastAsia="Times New Roman" w:hAnsi="David" w:cs="David"/>
          <w:sz w:val="24"/>
          <w:szCs w:val="24"/>
          <w:rtl/>
        </w:rPr>
        <w:t>אי־אפשר</w:t>
      </w:r>
      <w:proofErr w:type="spellEnd"/>
      <w:r w:rsidRPr="00CA66CA">
        <w:rPr>
          <w:rFonts w:ascii="David" w:eastAsia="Times New Roman" w:hAnsi="David" w:cs="David"/>
          <w:sz w:val="24"/>
          <w:szCs w:val="24"/>
          <w:rtl/>
        </w:rPr>
        <w:t xml:space="preserve"> להיענות לפנייה כי המבנה שייך לבעליו, ולכן אישר השופט את הריסתו.</w:t>
      </w:r>
    </w:p>
    <w:p w:rsidR="000E28CF" w:rsidRPr="00CA66CA" w:rsidRDefault="000E28CF"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b/>
          <w:bCs/>
          <w:sz w:val="24"/>
          <w:szCs w:val="24"/>
          <w:rtl/>
        </w:rPr>
        <w:t>(א)</w:t>
      </w:r>
      <w:r w:rsidRPr="00CA66CA">
        <w:rPr>
          <w:rFonts w:ascii="David" w:eastAsia="Times New Roman" w:hAnsi="David" w:cs="David"/>
          <w:sz w:val="24"/>
          <w:szCs w:val="24"/>
          <w:rtl/>
        </w:rPr>
        <w:t>      ציין והצג את </w:t>
      </w:r>
      <w:r w:rsidRPr="00CA66CA">
        <w:rPr>
          <w:rFonts w:ascii="David" w:eastAsia="Times New Roman" w:hAnsi="David" w:cs="David"/>
          <w:b/>
          <w:bCs/>
          <w:sz w:val="24"/>
          <w:szCs w:val="24"/>
          <w:rtl/>
        </w:rPr>
        <w:t>הזכות</w:t>
      </w:r>
      <w:r w:rsidRPr="00CA66CA">
        <w:rPr>
          <w:rFonts w:ascii="David" w:eastAsia="Times New Roman" w:hAnsi="David" w:cs="David"/>
          <w:sz w:val="24"/>
          <w:szCs w:val="24"/>
          <w:rtl/>
        </w:rPr>
        <w:t xml:space="preserve"> שמימשו </w:t>
      </w:r>
      <w:proofErr w:type="spellStart"/>
      <w:r w:rsidRPr="00CA66CA">
        <w:rPr>
          <w:rFonts w:ascii="David" w:eastAsia="Times New Roman" w:hAnsi="David" w:cs="David"/>
          <w:sz w:val="24"/>
          <w:szCs w:val="24"/>
          <w:rtl/>
        </w:rPr>
        <w:t>האמנים</w:t>
      </w:r>
      <w:proofErr w:type="spellEnd"/>
      <w:r w:rsidRPr="00CA66CA">
        <w:rPr>
          <w:rFonts w:ascii="David" w:eastAsia="Times New Roman" w:hAnsi="David" w:cs="David"/>
          <w:sz w:val="24"/>
          <w:szCs w:val="24"/>
          <w:rtl/>
        </w:rPr>
        <w:t xml:space="preserve"> כשציירו את ציוריהם. הסבר כיצד זכות זו באה לידי ביטוי בקטע.</w:t>
      </w:r>
    </w:p>
    <w:p w:rsidR="000E28CF" w:rsidRPr="00CA66CA" w:rsidRDefault="000E28CF"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b/>
          <w:bCs/>
          <w:sz w:val="24"/>
          <w:szCs w:val="24"/>
          <w:rtl/>
        </w:rPr>
        <w:t>(ב)</w:t>
      </w:r>
      <w:r w:rsidRPr="00CA66CA">
        <w:rPr>
          <w:rFonts w:ascii="David" w:eastAsia="Times New Roman" w:hAnsi="David" w:cs="David"/>
          <w:sz w:val="24"/>
          <w:szCs w:val="24"/>
          <w:rtl/>
        </w:rPr>
        <w:t>       ציין והצג את </w:t>
      </w:r>
      <w:r w:rsidRPr="00CA66CA">
        <w:rPr>
          <w:rFonts w:ascii="David" w:eastAsia="Times New Roman" w:hAnsi="David" w:cs="David"/>
          <w:b/>
          <w:bCs/>
          <w:sz w:val="24"/>
          <w:szCs w:val="24"/>
          <w:rtl/>
        </w:rPr>
        <w:t>הזכות</w:t>
      </w:r>
      <w:r w:rsidRPr="00CA66CA">
        <w:rPr>
          <w:rFonts w:ascii="David" w:eastAsia="Times New Roman" w:hAnsi="David" w:cs="David"/>
          <w:sz w:val="24"/>
          <w:szCs w:val="24"/>
          <w:rtl/>
        </w:rPr>
        <w:t> שבית המשפט הגן עליה בפסיקתו. הסבר כיצד זכות זו באה לידי ביטוי בקטע.</w:t>
      </w:r>
    </w:p>
    <w:p w:rsidR="000E28CF" w:rsidRPr="00CA66CA" w:rsidRDefault="000E28CF" w:rsidP="00CA66CA">
      <w:pPr>
        <w:shd w:val="clear" w:color="auto" w:fill="FFFFFF"/>
        <w:spacing w:before="100" w:beforeAutospacing="1" w:after="100" w:afterAutospacing="1" w:line="240" w:lineRule="auto"/>
        <w:jc w:val="both"/>
        <w:rPr>
          <w:rFonts w:ascii="David" w:eastAsia="Times New Roman" w:hAnsi="David" w:cs="David"/>
          <w:sz w:val="24"/>
          <w:szCs w:val="24"/>
          <w:rtl/>
        </w:rPr>
      </w:pPr>
    </w:p>
    <w:p w:rsidR="000E28CF" w:rsidRPr="00CA66CA" w:rsidRDefault="00CA66CA"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hint="cs"/>
          <w:b/>
          <w:bCs/>
          <w:sz w:val="24"/>
          <w:szCs w:val="24"/>
          <w:rtl/>
        </w:rPr>
        <w:t xml:space="preserve">16. </w:t>
      </w:r>
      <w:r w:rsidR="000E28CF" w:rsidRPr="00CA66CA">
        <w:rPr>
          <w:rFonts w:ascii="David" w:eastAsia="Times New Roman" w:hAnsi="David" w:cs="David"/>
          <w:b/>
          <w:bCs/>
          <w:sz w:val="24"/>
          <w:szCs w:val="24"/>
          <w:shd w:val="clear" w:color="auto" w:fill="00FFFF"/>
          <w:rtl/>
        </w:rPr>
        <w:t>(שאלה 1, בגרות קיץ תשע"ד)</w:t>
      </w:r>
      <w:r w:rsidRPr="00CA66CA">
        <w:rPr>
          <w:rFonts w:ascii="David" w:eastAsia="Times New Roman" w:hAnsi="David" w:cs="David" w:hint="cs"/>
          <w:sz w:val="24"/>
          <w:szCs w:val="24"/>
          <w:rtl/>
        </w:rPr>
        <w:t xml:space="preserve"> </w:t>
      </w:r>
      <w:r w:rsidR="000E28CF" w:rsidRPr="00CA66CA">
        <w:rPr>
          <w:rFonts w:ascii="David" w:eastAsia="Times New Roman" w:hAnsi="David" w:cs="David"/>
          <w:sz w:val="24"/>
          <w:szCs w:val="24"/>
          <w:rtl/>
        </w:rPr>
        <w:t>קבוצות של בני נוער מתנועות נוער המייצגות השקפות שונות המעוניינות לקדם מטרות חברתיות, תרבותיות ודתיות ייחודיות משלהן, לא מצאו מקום מתאים לפעילויות בשעות הפנאי במהלך השבוע ובסופו. לכן פנו בני הנוער לעירייה וביקשו ממנה סיוע בהקצאת מגרש מתאים לפעילותם בעיר. בעזרת תקציב מהעירייה ותרומות שגייסו ממקורות נוספים העירייה הקימה למענם מתחם, במגרש שהיה מיועד לשימוש ציבורי.</w:t>
      </w:r>
    </w:p>
    <w:p w:rsidR="000E28CF" w:rsidRPr="00CA66CA" w:rsidRDefault="000E28CF"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sz w:val="24"/>
          <w:szCs w:val="24"/>
          <w:rtl/>
        </w:rPr>
        <w:t>דיירים המתגוררים בסמוך עתרו לבית המשפט בדרישה לסגור את המתחם. לטענתם, כשרכשו את דירותיהם הם פנו לעירייה לבדיקת התכנון העתידי של האזור, ולא נמסר להם שיש כוונה להקים מתחם כזה בשכונתם. לדבריהם אילו ידעו לא היו רוכשים את הדירות, מכיוון שהפעילות במקום גורמת רעש חזק, ובעקבות זאת נפגע הערך של דירותיהם. בית המשפט דחה את העתירה.</w:t>
      </w:r>
    </w:p>
    <w:p w:rsidR="000E28CF" w:rsidRPr="00CA66CA" w:rsidRDefault="000E28CF"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sz w:val="24"/>
          <w:szCs w:val="24"/>
          <w:rtl/>
        </w:rPr>
        <w:t>(א)  ציין והצג את </w:t>
      </w:r>
      <w:r w:rsidRPr="00CA66CA">
        <w:rPr>
          <w:rFonts w:ascii="David" w:eastAsia="Times New Roman" w:hAnsi="David" w:cs="David"/>
          <w:b/>
          <w:bCs/>
          <w:sz w:val="24"/>
          <w:szCs w:val="24"/>
          <w:rtl/>
        </w:rPr>
        <w:t>העיקרון הדמוקרטי</w:t>
      </w:r>
      <w:r w:rsidRPr="00CA66CA">
        <w:rPr>
          <w:rFonts w:ascii="David" w:eastAsia="Times New Roman" w:hAnsi="David" w:cs="David"/>
          <w:sz w:val="24"/>
          <w:szCs w:val="24"/>
          <w:rtl/>
        </w:rPr>
        <w:t> שהתממש בהקמת המתחם. הסבר כיצד עקרון זה בא לידי ביטוי בקטע.</w:t>
      </w:r>
    </w:p>
    <w:p w:rsidR="000E28CF" w:rsidRPr="00CA66CA" w:rsidRDefault="000E28CF"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sz w:val="24"/>
          <w:szCs w:val="24"/>
          <w:rtl/>
        </w:rPr>
        <w:t>(ב)  ציין והצג את </w:t>
      </w:r>
      <w:r w:rsidRPr="00CA66CA">
        <w:rPr>
          <w:rFonts w:ascii="David" w:eastAsia="Times New Roman" w:hAnsi="David" w:cs="David"/>
          <w:b/>
          <w:bCs/>
          <w:sz w:val="24"/>
          <w:szCs w:val="24"/>
          <w:rtl/>
        </w:rPr>
        <w:t>הזכות</w:t>
      </w:r>
      <w:r w:rsidRPr="00CA66CA">
        <w:rPr>
          <w:rFonts w:ascii="David" w:eastAsia="Times New Roman" w:hAnsi="David" w:cs="David"/>
          <w:sz w:val="24"/>
          <w:szCs w:val="24"/>
          <w:rtl/>
        </w:rPr>
        <w:t> של הדיירים שנפגעה, לטענתם. הסבר כיצד זכות זו באה לידי ביטוי בקטע.</w:t>
      </w:r>
    </w:p>
    <w:p w:rsidR="000E28CF" w:rsidRPr="00CA66CA" w:rsidRDefault="00CA66CA"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hint="cs"/>
          <w:sz w:val="24"/>
          <w:szCs w:val="24"/>
          <w:rtl/>
        </w:rPr>
        <w:t xml:space="preserve">17. </w:t>
      </w:r>
      <w:r w:rsidR="000E28CF" w:rsidRPr="00CA66CA">
        <w:rPr>
          <w:rFonts w:ascii="David" w:eastAsia="Times New Roman" w:hAnsi="David" w:cs="David"/>
          <w:sz w:val="24"/>
          <w:szCs w:val="24"/>
          <w:rtl/>
        </w:rPr>
        <w:t>בבחירות לרשויות המקומיות לא הוצבו עד כה קלפיות בבתי הסוהר, וזאת בניגוד לבחירות הכלליות לכנסת, שם הוצבו קלפיות גם בבתי חולים, בבתי סוהר ובמוסדות נוספים. שני חברי כנסת ניסחו הצעת חוק שקבעה כי יש לחייב את משרד הפנים לאפשר הצבת קלפיות גם בבתי הסוהר, ולאפשר לאסירים לקחת חלק במשחק הדמוקרטי.</w:t>
      </w:r>
    </w:p>
    <w:p w:rsidR="000E28CF" w:rsidRPr="00CA66CA" w:rsidRDefault="000E28CF"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sz w:val="24"/>
          <w:szCs w:val="24"/>
          <w:rtl/>
        </w:rPr>
        <w:t xml:space="preserve">אחד מחברי הכנסת אמר כי "הבחירות לרשויות המקומיות הן חשובות ומשפיעות על חיי הפרט. תוצאות הבחירות רלוונטיות לאסיר גם בעת שהותו במאסר, וזאת משום שביתו ומשפחתו חוסים תחת שלטון </w:t>
      </w:r>
      <w:r w:rsidRPr="00CA66CA">
        <w:rPr>
          <w:rFonts w:ascii="David" w:eastAsia="Times New Roman" w:hAnsi="David" w:cs="David"/>
          <w:sz w:val="24"/>
          <w:szCs w:val="24"/>
          <w:rtl/>
        </w:rPr>
        <w:lastRenderedPageBreak/>
        <w:t>הרשות וזהו המקום אליו הוא חוזר בחופשותיו או לאחר שחרורו." עורך דין המתמחה בזכויות אדם אמר כי "זכויות לא נעצרות בכלא, וזה כולל את הזכות לבחור."</w:t>
      </w:r>
    </w:p>
    <w:p w:rsidR="000E28CF" w:rsidRPr="00CA66CA" w:rsidRDefault="000E28CF"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sz w:val="24"/>
          <w:szCs w:val="24"/>
          <w:rtl/>
        </w:rPr>
        <w:t>(א)  ציין והצג את </w:t>
      </w:r>
      <w:r w:rsidRPr="00CA66CA">
        <w:rPr>
          <w:rFonts w:ascii="David" w:eastAsia="Times New Roman" w:hAnsi="David" w:cs="David"/>
          <w:b/>
          <w:bCs/>
          <w:sz w:val="24"/>
          <w:szCs w:val="24"/>
          <w:rtl/>
        </w:rPr>
        <w:t>התנאי לבחירות דמוקרטיות</w:t>
      </w:r>
      <w:r w:rsidRPr="00CA66CA">
        <w:rPr>
          <w:rFonts w:ascii="David" w:eastAsia="Times New Roman" w:hAnsi="David" w:cs="David"/>
          <w:sz w:val="24"/>
          <w:szCs w:val="24"/>
          <w:rtl/>
        </w:rPr>
        <w:t> שעליו מתבססים חברי הכנסת בהצעת החוק שלהם. הסבר כיצד תנאי זה בא לידי ביטוי בקטע.</w:t>
      </w:r>
    </w:p>
    <w:p w:rsidR="000E28CF" w:rsidRPr="00CA66CA" w:rsidRDefault="000E28CF"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sz w:val="24"/>
          <w:szCs w:val="24"/>
          <w:rtl/>
        </w:rPr>
        <w:t>(ב)  ציין והצג את </w:t>
      </w:r>
      <w:r w:rsidRPr="00CA66CA">
        <w:rPr>
          <w:rFonts w:ascii="David" w:eastAsia="Times New Roman" w:hAnsi="David" w:cs="David"/>
          <w:b/>
          <w:bCs/>
          <w:sz w:val="24"/>
          <w:szCs w:val="24"/>
          <w:rtl/>
        </w:rPr>
        <w:t>סוג הזכויות</w:t>
      </w:r>
      <w:r w:rsidRPr="00CA66CA">
        <w:rPr>
          <w:rFonts w:ascii="David" w:eastAsia="Times New Roman" w:hAnsi="David" w:cs="David"/>
          <w:sz w:val="24"/>
          <w:szCs w:val="24"/>
          <w:rtl/>
        </w:rPr>
        <w:t> אליו התייחס עורך הדין. הסבר כיצד סוג זכויות זה בא לידי ביטוי בקטע. </w:t>
      </w:r>
    </w:p>
    <w:p w:rsidR="000E28CF" w:rsidRPr="00CA66CA" w:rsidRDefault="000E28CF" w:rsidP="00CA66CA">
      <w:pPr>
        <w:shd w:val="clear" w:color="auto" w:fill="FFFFFF"/>
        <w:spacing w:before="100" w:beforeAutospacing="1" w:after="100" w:afterAutospacing="1" w:line="240" w:lineRule="auto"/>
        <w:jc w:val="both"/>
        <w:rPr>
          <w:rFonts w:ascii="David" w:eastAsia="Times New Roman" w:hAnsi="David" w:cs="David"/>
          <w:sz w:val="24"/>
          <w:szCs w:val="24"/>
          <w:rtl/>
        </w:rPr>
      </w:pPr>
    </w:p>
    <w:p w:rsidR="000E28CF" w:rsidRPr="00CA66CA" w:rsidRDefault="00CA66CA"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hint="cs"/>
          <w:sz w:val="24"/>
          <w:szCs w:val="24"/>
          <w:rtl/>
        </w:rPr>
        <w:t xml:space="preserve">18. </w:t>
      </w:r>
      <w:r w:rsidR="000E28CF" w:rsidRPr="00CA66CA">
        <w:rPr>
          <w:rFonts w:ascii="David" w:eastAsia="Times New Roman" w:hAnsi="David" w:cs="David"/>
          <w:sz w:val="24"/>
          <w:szCs w:val="24"/>
          <w:rtl/>
        </w:rPr>
        <w:t>בבחירות הנערכות בארה"ב, האזרחים מצביעים לא רק עבור מועמדים לנשיאות ולקונגרס, אלא נדרשים לעתים לענות גם על שאלות שונות במסגרת משאלי עם. שאלה כזאת הופנתה אל תושבי פלורידה בנובמבר 2016. השאלה הייתה האם לאפשר לאסירים לשעבר להצביע בבחירות. ההצעה אושרה ברוב גדול של 63%. עד אז לא היו יכולים 1.4 מיליון אסירים לשעבר המתגוררים בפלורידה להשתתף בבחירות.</w:t>
      </w:r>
    </w:p>
    <w:p w:rsidR="000E28CF" w:rsidRPr="00CA66CA" w:rsidRDefault="000E28CF"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sz w:val="24"/>
          <w:szCs w:val="24"/>
          <w:rtl/>
        </w:rPr>
        <w:t>משאל עם אחר נערך במדינת וושינגטון, שם הצביע הרוב בעד העלאת גיל המינימום לרכישת רובי סער מ-18 ל-21, וכן להתנות את מתן הרישיון בתקופת המתנה בת עשרה ימי עסקים. מדובר בניסיון משמעותי להיאבק בתפוצת כלי הנשק ולהגביל את הגישה של צעירים אליהם.</w:t>
      </w:r>
    </w:p>
    <w:p w:rsidR="000E28CF" w:rsidRPr="00CA66CA" w:rsidRDefault="000E28CF"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b/>
          <w:bCs/>
          <w:sz w:val="24"/>
          <w:szCs w:val="24"/>
          <w:rtl/>
        </w:rPr>
        <w:t>(א)</w:t>
      </w:r>
      <w:r w:rsidRPr="00CA66CA">
        <w:rPr>
          <w:rFonts w:ascii="David" w:eastAsia="Times New Roman" w:hAnsi="David" w:cs="David"/>
          <w:sz w:val="24"/>
          <w:szCs w:val="24"/>
          <w:rtl/>
        </w:rPr>
        <w:t>  ציין והצג את </w:t>
      </w:r>
      <w:r w:rsidRPr="00CA66CA">
        <w:rPr>
          <w:rFonts w:ascii="David" w:eastAsia="Times New Roman" w:hAnsi="David" w:cs="David"/>
          <w:b/>
          <w:bCs/>
          <w:sz w:val="24"/>
          <w:szCs w:val="24"/>
          <w:rtl/>
        </w:rPr>
        <w:t>התנאי לבחירות דמוקרטיות</w:t>
      </w:r>
      <w:r w:rsidRPr="00CA66CA">
        <w:rPr>
          <w:rFonts w:ascii="David" w:eastAsia="Times New Roman" w:hAnsi="David" w:cs="David"/>
          <w:sz w:val="24"/>
          <w:szCs w:val="24"/>
          <w:rtl/>
        </w:rPr>
        <w:t> </w:t>
      </w:r>
      <w:r w:rsidRPr="00CA66CA">
        <w:rPr>
          <w:rFonts w:ascii="David" w:eastAsia="Times New Roman" w:hAnsi="David" w:cs="David"/>
          <w:sz w:val="24"/>
          <w:szCs w:val="24"/>
          <w:u w:val="single"/>
          <w:rtl/>
        </w:rPr>
        <w:t>שלא</w:t>
      </w:r>
      <w:r w:rsidRPr="00CA66CA">
        <w:rPr>
          <w:rFonts w:ascii="David" w:eastAsia="Times New Roman" w:hAnsi="David" w:cs="David"/>
          <w:sz w:val="24"/>
          <w:szCs w:val="24"/>
          <w:rtl/>
        </w:rPr>
        <w:t> התקיים עד עכשיו בפלורידה. הסבר כיצד תנאי זה בא לידי ביטוי בקטע.</w:t>
      </w:r>
    </w:p>
    <w:p w:rsidR="000E28CF" w:rsidRPr="00CA66CA" w:rsidRDefault="000E28CF"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b/>
          <w:bCs/>
          <w:sz w:val="24"/>
          <w:szCs w:val="24"/>
          <w:rtl/>
        </w:rPr>
        <w:t>(ב)</w:t>
      </w:r>
      <w:r w:rsidRPr="00CA66CA">
        <w:rPr>
          <w:rFonts w:ascii="David" w:eastAsia="Times New Roman" w:hAnsi="David" w:cs="David"/>
          <w:sz w:val="24"/>
          <w:szCs w:val="24"/>
          <w:rtl/>
        </w:rPr>
        <w:t>  ציין והצג את </w:t>
      </w:r>
      <w:r w:rsidRPr="00CA66CA">
        <w:rPr>
          <w:rFonts w:ascii="David" w:eastAsia="Times New Roman" w:hAnsi="David" w:cs="David"/>
          <w:b/>
          <w:bCs/>
          <w:sz w:val="24"/>
          <w:szCs w:val="24"/>
          <w:rtl/>
        </w:rPr>
        <w:t>הזכות</w:t>
      </w:r>
      <w:r w:rsidRPr="00CA66CA">
        <w:rPr>
          <w:rFonts w:ascii="David" w:eastAsia="Times New Roman" w:hAnsi="David" w:cs="David"/>
          <w:sz w:val="24"/>
          <w:szCs w:val="24"/>
          <w:rtl/>
        </w:rPr>
        <w:t> שעליה מתבססים בוושינגטון בניסיונם לשנות את גיל המינימום. הסבר כיצד זכות זו באה לידי ביטוי בקטע.</w:t>
      </w:r>
    </w:p>
    <w:p w:rsidR="00CA66CA" w:rsidRPr="00CA66CA" w:rsidRDefault="00CA66CA"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hint="cs"/>
          <w:sz w:val="24"/>
          <w:szCs w:val="24"/>
          <w:rtl/>
        </w:rPr>
        <w:t xml:space="preserve">19. אנסין </w:t>
      </w:r>
    </w:p>
    <w:p w:rsidR="00CA66CA" w:rsidRPr="00CA66CA" w:rsidRDefault="00CA66CA"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hAnsi="David" w:cs="David"/>
          <w:noProof/>
          <w:sz w:val="24"/>
          <w:szCs w:val="24"/>
        </w:rPr>
        <w:drawing>
          <wp:inline distT="0" distB="0" distL="0" distR="0" wp14:anchorId="0B62E81F" wp14:editId="6C6FA395">
            <wp:extent cx="4021455" cy="3864864"/>
            <wp:effectExtent l="0" t="0" r="0" b="254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0090" r="30458"/>
                    <a:stretch/>
                  </pic:blipFill>
                  <pic:spPr bwMode="auto">
                    <a:xfrm>
                      <a:off x="0" y="0"/>
                      <a:ext cx="4026055" cy="3869285"/>
                    </a:xfrm>
                    <a:prstGeom prst="rect">
                      <a:avLst/>
                    </a:prstGeom>
                    <a:ln>
                      <a:noFill/>
                    </a:ln>
                    <a:extLst>
                      <a:ext uri="{53640926-AAD7-44D8-BBD7-CCE9431645EC}">
                        <a14:shadowObscured xmlns:a14="http://schemas.microsoft.com/office/drawing/2010/main"/>
                      </a:ext>
                    </a:extLst>
                  </pic:spPr>
                </pic:pic>
              </a:graphicData>
            </a:graphic>
          </wp:inline>
        </w:drawing>
      </w:r>
    </w:p>
    <w:p w:rsidR="000E28CF" w:rsidRPr="00CA66CA" w:rsidRDefault="00CA66CA"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hint="cs"/>
          <w:sz w:val="24"/>
          <w:szCs w:val="24"/>
          <w:rtl/>
        </w:rPr>
        <w:t xml:space="preserve">הצג חירות לפי כותב וכיצד מתבטאת בקטע. </w:t>
      </w:r>
    </w:p>
    <w:p w:rsidR="00CA66CA" w:rsidRPr="00CA66CA" w:rsidRDefault="00CA66CA" w:rsidP="00CA66CA">
      <w:pPr>
        <w:shd w:val="clear" w:color="auto" w:fill="FFFFFF"/>
        <w:spacing w:before="100" w:beforeAutospacing="1" w:after="100" w:afterAutospacing="1" w:line="240" w:lineRule="auto"/>
        <w:jc w:val="both"/>
        <w:rPr>
          <w:rFonts w:ascii="David" w:eastAsia="Times New Roman" w:hAnsi="David" w:cs="David"/>
          <w:b/>
          <w:bCs/>
          <w:sz w:val="24"/>
          <w:szCs w:val="24"/>
          <w:u w:val="single"/>
          <w:rtl/>
        </w:rPr>
      </w:pPr>
    </w:p>
    <w:p w:rsidR="00CA66CA" w:rsidRPr="00CA66CA" w:rsidRDefault="00CA66CA" w:rsidP="00CA66CA">
      <w:pPr>
        <w:shd w:val="clear" w:color="auto" w:fill="FFFFFF"/>
        <w:spacing w:before="100" w:beforeAutospacing="1" w:after="100" w:afterAutospacing="1" w:line="240" w:lineRule="auto"/>
        <w:jc w:val="both"/>
        <w:rPr>
          <w:rFonts w:ascii="David" w:eastAsia="Times New Roman" w:hAnsi="David" w:cs="David"/>
          <w:b/>
          <w:bCs/>
          <w:sz w:val="24"/>
          <w:szCs w:val="24"/>
          <w:u w:val="single"/>
          <w:rtl/>
        </w:rPr>
      </w:pPr>
      <w:r w:rsidRPr="00CA66CA">
        <w:rPr>
          <w:rFonts w:ascii="David" w:eastAsia="Times New Roman" w:hAnsi="David" w:cs="David"/>
          <w:b/>
          <w:bCs/>
          <w:sz w:val="24"/>
          <w:szCs w:val="24"/>
          <w:u w:val="single"/>
          <w:rtl/>
        </w:rPr>
        <w:lastRenderedPageBreak/>
        <w:t> </w:t>
      </w:r>
      <w:r w:rsidRPr="00CA66CA">
        <w:rPr>
          <w:rFonts w:ascii="David" w:eastAsia="Times New Roman" w:hAnsi="David" w:cs="David" w:hint="cs"/>
          <w:b/>
          <w:bCs/>
          <w:sz w:val="24"/>
          <w:szCs w:val="24"/>
          <w:u w:val="single"/>
          <w:rtl/>
        </w:rPr>
        <w:t xml:space="preserve">שאלות עמדה </w:t>
      </w:r>
    </w:p>
    <w:p w:rsidR="00CA66CA" w:rsidRPr="00CA66CA" w:rsidRDefault="00CA66CA" w:rsidP="00CA66CA">
      <w:pPr>
        <w:pStyle w:val="a9"/>
        <w:numPr>
          <w:ilvl w:val="0"/>
          <w:numId w:val="1"/>
        </w:num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sz w:val="24"/>
          <w:szCs w:val="24"/>
          <w:rtl/>
        </w:rPr>
        <w:t>בעולם יש ויכוח האם מותר למדינה לפעול בדרכים המנוגדות לדמוקרטיה, כדי להילחם בארגוני הטרור. יש הטוענים כי המאבק בטרור מצדיק פעולה המנוגדת לדמוקרטיה, ואילו אחרים טוענים כי בשום מקרה אין לפעול בדרכים המנוגדות לדמוקרטיה.</w:t>
      </w:r>
    </w:p>
    <w:p w:rsidR="00CA66CA" w:rsidRPr="00CA66CA" w:rsidRDefault="00CA66CA"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sz w:val="24"/>
          <w:szCs w:val="24"/>
          <w:rtl/>
        </w:rPr>
        <w:t>הבע</w:t>
      </w:r>
      <w:r w:rsidRPr="00CA66CA">
        <w:rPr>
          <w:rFonts w:ascii="David" w:eastAsia="Times New Roman" w:hAnsi="David" w:cs="David"/>
          <w:sz w:val="24"/>
          <w:szCs w:val="24"/>
        </w:rPr>
        <w:t> </w:t>
      </w:r>
      <w:r w:rsidRPr="00CA66CA">
        <w:rPr>
          <w:rFonts w:ascii="David" w:eastAsia="Times New Roman" w:hAnsi="David" w:cs="David"/>
          <w:sz w:val="24"/>
          <w:szCs w:val="24"/>
          <w:rtl/>
        </w:rPr>
        <w:t>את</w:t>
      </w:r>
      <w:r w:rsidRPr="00CA66CA">
        <w:rPr>
          <w:rFonts w:ascii="David" w:eastAsia="Times New Roman" w:hAnsi="David" w:cs="David"/>
          <w:sz w:val="24"/>
          <w:szCs w:val="24"/>
        </w:rPr>
        <w:t> </w:t>
      </w:r>
      <w:r w:rsidRPr="00CA66CA">
        <w:rPr>
          <w:rFonts w:ascii="David" w:eastAsia="Times New Roman" w:hAnsi="David" w:cs="David"/>
          <w:sz w:val="24"/>
          <w:szCs w:val="24"/>
          <w:rtl/>
        </w:rPr>
        <w:t>עמדתך</w:t>
      </w:r>
      <w:r w:rsidRPr="00CA66CA">
        <w:rPr>
          <w:rFonts w:ascii="David" w:eastAsia="Times New Roman" w:hAnsi="David" w:cs="David"/>
          <w:sz w:val="24"/>
          <w:szCs w:val="24"/>
        </w:rPr>
        <w:t> </w:t>
      </w:r>
      <w:r w:rsidRPr="00CA66CA">
        <w:rPr>
          <w:rFonts w:ascii="David" w:eastAsia="Times New Roman" w:hAnsi="David" w:cs="David"/>
          <w:sz w:val="24"/>
          <w:szCs w:val="24"/>
          <w:rtl/>
        </w:rPr>
        <w:t>בעניין</w:t>
      </w:r>
      <w:r w:rsidRPr="00CA66CA">
        <w:rPr>
          <w:rFonts w:ascii="David" w:eastAsia="Times New Roman" w:hAnsi="David" w:cs="David"/>
          <w:sz w:val="24"/>
          <w:szCs w:val="24"/>
        </w:rPr>
        <w:t> </w:t>
      </w:r>
      <w:r w:rsidRPr="00CA66CA">
        <w:rPr>
          <w:rFonts w:ascii="David" w:eastAsia="Times New Roman" w:hAnsi="David" w:cs="David"/>
          <w:sz w:val="24"/>
          <w:szCs w:val="24"/>
          <w:rtl/>
        </w:rPr>
        <w:t>זה. הצג שני</w:t>
      </w:r>
      <w:r w:rsidRPr="00CA66CA">
        <w:rPr>
          <w:rFonts w:ascii="David" w:eastAsia="Times New Roman" w:hAnsi="David" w:cs="David"/>
          <w:sz w:val="24"/>
          <w:szCs w:val="24"/>
        </w:rPr>
        <w:t> </w:t>
      </w:r>
      <w:r w:rsidRPr="00CA66CA">
        <w:rPr>
          <w:rFonts w:ascii="David" w:eastAsia="Times New Roman" w:hAnsi="David" w:cs="David"/>
          <w:sz w:val="24"/>
          <w:szCs w:val="24"/>
          <w:rtl/>
        </w:rPr>
        <w:t>נימוקים</w:t>
      </w:r>
      <w:r w:rsidRPr="00CA66CA">
        <w:rPr>
          <w:rFonts w:ascii="David" w:eastAsia="Times New Roman" w:hAnsi="David" w:cs="David"/>
          <w:sz w:val="24"/>
          <w:szCs w:val="24"/>
        </w:rPr>
        <w:t> </w:t>
      </w:r>
      <w:r w:rsidRPr="00CA66CA">
        <w:rPr>
          <w:rFonts w:ascii="David" w:eastAsia="Times New Roman" w:hAnsi="David" w:cs="David"/>
          <w:sz w:val="24"/>
          <w:szCs w:val="24"/>
          <w:rtl/>
        </w:rPr>
        <w:t>המתבססים</w:t>
      </w:r>
      <w:r w:rsidRPr="00CA66CA">
        <w:rPr>
          <w:rFonts w:ascii="David" w:eastAsia="Times New Roman" w:hAnsi="David" w:cs="David"/>
          <w:sz w:val="24"/>
          <w:szCs w:val="24"/>
        </w:rPr>
        <w:t> </w:t>
      </w:r>
      <w:r w:rsidRPr="00CA66CA">
        <w:rPr>
          <w:rFonts w:ascii="David" w:eastAsia="Times New Roman" w:hAnsi="David" w:cs="David"/>
          <w:sz w:val="24"/>
          <w:szCs w:val="24"/>
          <w:rtl/>
        </w:rPr>
        <w:t>על</w:t>
      </w:r>
      <w:r w:rsidRPr="00CA66CA">
        <w:rPr>
          <w:rFonts w:ascii="David" w:eastAsia="Times New Roman" w:hAnsi="David" w:cs="David"/>
          <w:sz w:val="24"/>
          <w:szCs w:val="24"/>
        </w:rPr>
        <w:t> </w:t>
      </w:r>
      <w:r w:rsidRPr="00CA66CA">
        <w:rPr>
          <w:rFonts w:ascii="David" w:eastAsia="Times New Roman" w:hAnsi="David" w:cs="David"/>
          <w:sz w:val="24"/>
          <w:szCs w:val="24"/>
          <w:rtl/>
        </w:rPr>
        <w:t>מושגים</w:t>
      </w:r>
      <w:r w:rsidRPr="00CA66CA">
        <w:rPr>
          <w:rFonts w:ascii="David" w:eastAsia="Times New Roman" w:hAnsi="David" w:cs="David"/>
          <w:sz w:val="24"/>
          <w:szCs w:val="24"/>
        </w:rPr>
        <w:t> </w:t>
      </w:r>
      <w:r w:rsidRPr="00CA66CA">
        <w:rPr>
          <w:rFonts w:ascii="David" w:eastAsia="Times New Roman" w:hAnsi="David" w:cs="David"/>
          <w:sz w:val="24"/>
          <w:szCs w:val="24"/>
          <w:rtl/>
        </w:rPr>
        <w:t>מתחום</w:t>
      </w:r>
      <w:r w:rsidRPr="00CA66CA">
        <w:rPr>
          <w:rFonts w:ascii="David" w:eastAsia="Times New Roman" w:hAnsi="David" w:cs="David"/>
          <w:sz w:val="24"/>
          <w:szCs w:val="24"/>
        </w:rPr>
        <w:t> </w:t>
      </w:r>
      <w:r w:rsidRPr="00CA66CA">
        <w:rPr>
          <w:rFonts w:ascii="David" w:eastAsia="Times New Roman" w:hAnsi="David" w:cs="David"/>
          <w:sz w:val="24"/>
          <w:szCs w:val="24"/>
          <w:rtl/>
        </w:rPr>
        <w:t>האזרחות – נימוק</w:t>
      </w:r>
      <w:r w:rsidRPr="00CA66CA">
        <w:rPr>
          <w:rFonts w:ascii="David" w:eastAsia="Times New Roman" w:hAnsi="David" w:cs="David"/>
          <w:sz w:val="24"/>
          <w:szCs w:val="24"/>
        </w:rPr>
        <w:t> </w:t>
      </w:r>
      <w:r w:rsidRPr="00CA66CA">
        <w:rPr>
          <w:rFonts w:ascii="David" w:eastAsia="Times New Roman" w:hAnsi="David" w:cs="David"/>
          <w:sz w:val="24"/>
          <w:szCs w:val="24"/>
          <w:u w:val="single"/>
          <w:rtl/>
        </w:rPr>
        <w:t>אחד</w:t>
      </w:r>
      <w:r w:rsidRPr="00CA66CA">
        <w:rPr>
          <w:rFonts w:ascii="David" w:eastAsia="Times New Roman" w:hAnsi="David" w:cs="David"/>
          <w:sz w:val="24"/>
          <w:szCs w:val="24"/>
        </w:rPr>
        <w:t> </w:t>
      </w:r>
      <w:r w:rsidRPr="00CA66CA">
        <w:rPr>
          <w:rFonts w:ascii="David" w:eastAsia="Times New Roman" w:hAnsi="David" w:cs="David"/>
          <w:b/>
          <w:bCs/>
          <w:sz w:val="24"/>
          <w:szCs w:val="24"/>
          <w:rtl/>
        </w:rPr>
        <w:t>לעמדתך </w:t>
      </w:r>
      <w:r w:rsidRPr="00CA66CA">
        <w:rPr>
          <w:rFonts w:ascii="David" w:eastAsia="Times New Roman" w:hAnsi="David" w:cs="David"/>
          <w:sz w:val="24"/>
          <w:szCs w:val="24"/>
          <w:rtl/>
        </w:rPr>
        <w:t> ונימוק</w:t>
      </w:r>
      <w:r w:rsidRPr="00CA66CA">
        <w:rPr>
          <w:rFonts w:ascii="David" w:eastAsia="Times New Roman" w:hAnsi="David" w:cs="David"/>
          <w:sz w:val="24"/>
          <w:szCs w:val="24"/>
        </w:rPr>
        <w:t> </w:t>
      </w:r>
      <w:r w:rsidRPr="00CA66CA">
        <w:rPr>
          <w:rFonts w:ascii="David" w:eastAsia="Times New Roman" w:hAnsi="David" w:cs="David"/>
          <w:sz w:val="24"/>
          <w:szCs w:val="24"/>
          <w:u w:val="single"/>
          <w:rtl/>
        </w:rPr>
        <w:t>אחד</w:t>
      </w:r>
      <w:r w:rsidRPr="00CA66CA">
        <w:rPr>
          <w:rFonts w:ascii="David" w:eastAsia="Times New Roman" w:hAnsi="David" w:cs="David"/>
          <w:sz w:val="24"/>
          <w:szCs w:val="24"/>
        </w:rPr>
        <w:t> </w:t>
      </w:r>
      <w:r w:rsidRPr="00CA66CA">
        <w:rPr>
          <w:rFonts w:ascii="David" w:eastAsia="Times New Roman" w:hAnsi="David" w:cs="David"/>
          <w:sz w:val="24"/>
          <w:szCs w:val="24"/>
          <w:rtl/>
        </w:rPr>
        <w:t>(אחר)</w:t>
      </w:r>
      <w:r w:rsidRPr="00CA66CA">
        <w:rPr>
          <w:rFonts w:ascii="David" w:eastAsia="Times New Roman" w:hAnsi="David" w:cs="David"/>
          <w:sz w:val="24"/>
          <w:szCs w:val="24"/>
        </w:rPr>
        <w:t> </w:t>
      </w:r>
      <w:r w:rsidRPr="00CA66CA">
        <w:rPr>
          <w:rFonts w:ascii="David" w:eastAsia="Times New Roman" w:hAnsi="David" w:cs="David"/>
          <w:b/>
          <w:bCs/>
          <w:sz w:val="24"/>
          <w:szCs w:val="24"/>
          <w:rtl/>
        </w:rPr>
        <w:t>לעמדה</w:t>
      </w:r>
      <w:r w:rsidRPr="00CA66CA">
        <w:rPr>
          <w:rFonts w:ascii="David" w:eastAsia="Times New Roman" w:hAnsi="David" w:cs="David"/>
          <w:b/>
          <w:bCs/>
          <w:sz w:val="24"/>
          <w:szCs w:val="24"/>
        </w:rPr>
        <w:t> </w:t>
      </w:r>
      <w:r w:rsidRPr="00CA66CA">
        <w:rPr>
          <w:rFonts w:ascii="David" w:eastAsia="Times New Roman" w:hAnsi="David" w:cs="David"/>
          <w:b/>
          <w:bCs/>
          <w:sz w:val="24"/>
          <w:szCs w:val="24"/>
          <w:rtl/>
        </w:rPr>
        <w:t>המנוגדת</w:t>
      </w:r>
      <w:r w:rsidRPr="00CA66CA">
        <w:rPr>
          <w:rFonts w:ascii="David" w:eastAsia="Times New Roman" w:hAnsi="David" w:cs="David"/>
          <w:b/>
          <w:bCs/>
          <w:sz w:val="24"/>
          <w:szCs w:val="24"/>
        </w:rPr>
        <w:t> </w:t>
      </w:r>
      <w:proofErr w:type="spellStart"/>
      <w:r w:rsidRPr="00CA66CA">
        <w:rPr>
          <w:rFonts w:ascii="David" w:eastAsia="Times New Roman" w:hAnsi="David" w:cs="David"/>
          <w:sz w:val="24"/>
          <w:szCs w:val="24"/>
          <w:rtl/>
        </w:rPr>
        <w:t>לשלך</w:t>
      </w:r>
      <w:proofErr w:type="spellEnd"/>
      <w:r w:rsidRPr="00CA66CA">
        <w:rPr>
          <w:rFonts w:ascii="David" w:eastAsia="Times New Roman" w:hAnsi="David" w:cs="David"/>
          <w:sz w:val="24"/>
          <w:szCs w:val="24"/>
          <w:rtl/>
        </w:rPr>
        <w:t>.</w:t>
      </w:r>
    </w:p>
    <w:p w:rsidR="00CA66CA" w:rsidRPr="00CA66CA" w:rsidRDefault="00CA66CA"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sz w:val="24"/>
          <w:szCs w:val="24"/>
          <w:rtl/>
        </w:rPr>
        <w:t>בכתיבתך</w:t>
      </w:r>
      <w:r w:rsidRPr="00CA66CA">
        <w:rPr>
          <w:rFonts w:ascii="David" w:eastAsia="Times New Roman" w:hAnsi="David" w:cs="David"/>
          <w:sz w:val="24"/>
          <w:szCs w:val="24"/>
        </w:rPr>
        <w:t> </w:t>
      </w:r>
      <w:r w:rsidRPr="00CA66CA">
        <w:rPr>
          <w:rFonts w:ascii="David" w:eastAsia="Times New Roman" w:hAnsi="David" w:cs="David"/>
          <w:sz w:val="24"/>
          <w:szCs w:val="24"/>
          <w:rtl/>
        </w:rPr>
        <w:t>הקפד</w:t>
      </w:r>
      <w:r w:rsidRPr="00CA66CA">
        <w:rPr>
          <w:rFonts w:ascii="David" w:eastAsia="Times New Roman" w:hAnsi="David" w:cs="David"/>
          <w:sz w:val="24"/>
          <w:szCs w:val="24"/>
        </w:rPr>
        <w:t> </w:t>
      </w:r>
      <w:r w:rsidRPr="00CA66CA">
        <w:rPr>
          <w:rFonts w:ascii="David" w:eastAsia="Times New Roman" w:hAnsi="David" w:cs="David"/>
          <w:sz w:val="24"/>
          <w:szCs w:val="24"/>
          <w:rtl/>
        </w:rPr>
        <w:t>על</w:t>
      </w:r>
      <w:r w:rsidRPr="00CA66CA">
        <w:rPr>
          <w:rFonts w:ascii="David" w:eastAsia="Times New Roman" w:hAnsi="David" w:cs="David"/>
          <w:sz w:val="24"/>
          <w:szCs w:val="24"/>
        </w:rPr>
        <w:t> </w:t>
      </w:r>
      <w:r w:rsidRPr="00CA66CA">
        <w:rPr>
          <w:rFonts w:ascii="David" w:eastAsia="Times New Roman" w:hAnsi="David" w:cs="David"/>
          <w:sz w:val="24"/>
          <w:szCs w:val="24"/>
          <w:rtl/>
        </w:rPr>
        <w:t>הרכיבים</w:t>
      </w:r>
      <w:r w:rsidRPr="00CA66CA">
        <w:rPr>
          <w:rFonts w:ascii="David" w:eastAsia="Times New Roman" w:hAnsi="David" w:cs="David"/>
          <w:sz w:val="24"/>
          <w:szCs w:val="24"/>
        </w:rPr>
        <w:t> </w:t>
      </w:r>
      <w:r w:rsidRPr="00CA66CA">
        <w:rPr>
          <w:rFonts w:ascii="David" w:eastAsia="Times New Roman" w:hAnsi="David" w:cs="David"/>
          <w:sz w:val="24"/>
          <w:szCs w:val="24"/>
          <w:rtl/>
        </w:rPr>
        <w:t>האלה:</w:t>
      </w:r>
    </w:p>
    <w:p w:rsidR="00CA66CA" w:rsidRPr="00CA66CA" w:rsidRDefault="00CA66CA"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b/>
          <w:bCs/>
          <w:sz w:val="24"/>
          <w:szCs w:val="24"/>
          <w:rtl/>
        </w:rPr>
        <w:t>(א) טענה</w:t>
      </w:r>
      <w:r w:rsidRPr="00CA66CA">
        <w:rPr>
          <w:rFonts w:ascii="David" w:eastAsia="Times New Roman" w:hAnsi="David" w:cs="David"/>
          <w:sz w:val="24"/>
          <w:szCs w:val="24"/>
          <w:rtl/>
        </w:rPr>
        <w:t> – הצג</w:t>
      </w:r>
      <w:r w:rsidRPr="00CA66CA">
        <w:rPr>
          <w:rFonts w:ascii="David" w:eastAsia="Times New Roman" w:hAnsi="David" w:cs="David"/>
          <w:sz w:val="24"/>
          <w:szCs w:val="24"/>
        </w:rPr>
        <w:t> </w:t>
      </w:r>
      <w:r w:rsidRPr="00CA66CA">
        <w:rPr>
          <w:rFonts w:ascii="David" w:eastAsia="Times New Roman" w:hAnsi="David" w:cs="David"/>
          <w:sz w:val="24"/>
          <w:szCs w:val="24"/>
          <w:rtl/>
        </w:rPr>
        <w:t>את</w:t>
      </w:r>
      <w:r w:rsidRPr="00CA66CA">
        <w:rPr>
          <w:rFonts w:ascii="David" w:eastAsia="Times New Roman" w:hAnsi="David" w:cs="David"/>
          <w:sz w:val="24"/>
          <w:szCs w:val="24"/>
        </w:rPr>
        <w:t> </w:t>
      </w:r>
      <w:r w:rsidRPr="00CA66CA">
        <w:rPr>
          <w:rFonts w:ascii="David" w:eastAsia="Times New Roman" w:hAnsi="David" w:cs="David"/>
          <w:sz w:val="24"/>
          <w:szCs w:val="24"/>
          <w:rtl/>
        </w:rPr>
        <w:t>עמדתך</w:t>
      </w:r>
      <w:r w:rsidRPr="00CA66CA">
        <w:rPr>
          <w:rFonts w:ascii="David" w:eastAsia="Times New Roman" w:hAnsi="David" w:cs="David"/>
          <w:sz w:val="24"/>
          <w:szCs w:val="24"/>
        </w:rPr>
        <w:t> </w:t>
      </w:r>
      <w:r w:rsidRPr="00CA66CA">
        <w:rPr>
          <w:rFonts w:ascii="David" w:eastAsia="Times New Roman" w:hAnsi="David" w:cs="David"/>
          <w:sz w:val="24"/>
          <w:szCs w:val="24"/>
          <w:rtl/>
        </w:rPr>
        <w:t>באופן</w:t>
      </w:r>
      <w:r w:rsidRPr="00CA66CA">
        <w:rPr>
          <w:rFonts w:ascii="David" w:eastAsia="Times New Roman" w:hAnsi="David" w:cs="David"/>
          <w:sz w:val="24"/>
          <w:szCs w:val="24"/>
        </w:rPr>
        <w:t> </w:t>
      </w:r>
      <w:r w:rsidRPr="00CA66CA">
        <w:rPr>
          <w:rFonts w:ascii="David" w:eastAsia="Times New Roman" w:hAnsi="David" w:cs="David"/>
          <w:sz w:val="24"/>
          <w:szCs w:val="24"/>
          <w:rtl/>
        </w:rPr>
        <w:t>ברור.</w:t>
      </w:r>
    </w:p>
    <w:p w:rsidR="00CA66CA" w:rsidRPr="00CA66CA" w:rsidRDefault="00CA66CA"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b/>
          <w:bCs/>
          <w:sz w:val="24"/>
          <w:szCs w:val="24"/>
          <w:rtl/>
        </w:rPr>
        <w:t>(ב) הנמקת עמדתך</w:t>
      </w:r>
      <w:r w:rsidRPr="00CA66CA">
        <w:rPr>
          <w:rFonts w:ascii="David" w:eastAsia="Times New Roman" w:hAnsi="David" w:cs="David"/>
          <w:sz w:val="24"/>
          <w:szCs w:val="24"/>
          <w:rtl/>
        </w:rPr>
        <w:t> – הצג</w:t>
      </w:r>
      <w:r w:rsidRPr="00CA66CA">
        <w:rPr>
          <w:rFonts w:ascii="David" w:eastAsia="Times New Roman" w:hAnsi="David" w:cs="David"/>
          <w:sz w:val="24"/>
          <w:szCs w:val="24"/>
        </w:rPr>
        <w:t> </w:t>
      </w:r>
      <w:r w:rsidRPr="00CA66CA">
        <w:rPr>
          <w:rFonts w:ascii="David" w:eastAsia="Times New Roman" w:hAnsi="David" w:cs="David"/>
          <w:sz w:val="24"/>
          <w:szCs w:val="24"/>
          <w:rtl/>
        </w:rPr>
        <w:t>נימוק</w:t>
      </w:r>
      <w:r w:rsidRPr="00CA66CA">
        <w:rPr>
          <w:rFonts w:ascii="David" w:eastAsia="Times New Roman" w:hAnsi="David" w:cs="David"/>
          <w:sz w:val="24"/>
          <w:szCs w:val="24"/>
        </w:rPr>
        <w:t> </w:t>
      </w:r>
      <w:r w:rsidRPr="00CA66CA">
        <w:rPr>
          <w:rFonts w:ascii="David" w:eastAsia="Times New Roman" w:hAnsi="David" w:cs="David"/>
          <w:sz w:val="24"/>
          <w:szCs w:val="24"/>
          <w:rtl/>
        </w:rPr>
        <w:t>לעמדתך</w:t>
      </w:r>
      <w:r w:rsidRPr="00CA66CA">
        <w:rPr>
          <w:rFonts w:ascii="David" w:eastAsia="Times New Roman" w:hAnsi="David" w:cs="David"/>
          <w:sz w:val="24"/>
          <w:szCs w:val="24"/>
        </w:rPr>
        <w:t> </w:t>
      </w:r>
      <w:r w:rsidRPr="00CA66CA">
        <w:rPr>
          <w:rFonts w:ascii="David" w:eastAsia="Times New Roman" w:hAnsi="David" w:cs="David"/>
          <w:sz w:val="24"/>
          <w:szCs w:val="24"/>
          <w:rtl/>
        </w:rPr>
        <w:t>המבוסס</w:t>
      </w:r>
      <w:r w:rsidRPr="00CA66CA">
        <w:rPr>
          <w:rFonts w:ascii="David" w:eastAsia="Times New Roman" w:hAnsi="David" w:cs="David"/>
          <w:sz w:val="24"/>
          <w:szCs w:val="24"/>
        </w:rPr>
        <w:t> </w:t>
      </w:r>
      <w:r w:rsidRPr="00CA66CA">
        <w:rPr>
          <w:rFonts w:ascii="David" w:eastAsia="Times New Roman" w:hAnsi="David" w:cs="David"/>
          <w:sz w:val="24"/>
          <w:szCs w:val="24"/>
          <w:rtl/>
        </w:rPr>
        <w:t>על</w:t>
      </w:r>
      <w:r w:rsidRPr="00CA66CA">
        <w:rPr>
          <w:rFonts w:ascii="David" w:eastAsia="Times New Roman" w:hAnsi="David" w:cs="David"/>
          <w:sz w:val="24"/>
          <w:szCs w:val="24"/>
        </w:rPr>
        <w:t> </w:t>
      </w:r>
      <w:r w:rsidRPr="00CA66CA">
        <w:rPr>
          <w:rFonts w:ascii="David" w:eastAsia="Times New Roman" w:hAnsi="David" w:cs="David"/>
          <w:sz w:val="24"/>
          <w:szCs w:val="24"/>
          <w:rtl/>
        </w:rPr>
        <w:t>מושגים</w:t>
      </w:r>
      <w:r w:rsidRPr="00CA66CA">
        <w:rPr>
          <w:rFonts w:ascii="David" w:eastAsia="Times New Roman" w:hAnsi="David" w:cs="David"/>
          <w:sz w:val="24"/>
          <w:szCs w:val="24"/>
        </w:rPr>
        <w:t> </w:t>
      </w:r>
      <w:r w:rsidRPr="00CA66CA">
        <w:rPr>
          <w:rFonts w:ascii="David" w:eastAsia="Times New Roman" w:hAnsi="David" w:cs="David"/>
          <w:sz w:val="24"/>
          <w:szCs w:val="24"/>
          <w:rtl/>
        </w:rPr>
        <w:t>וידע</w:t>
      </w:r>
      <w:r w:rsidRPr="00CA66CA">
        <w:rPr>
          <w:rFonts w:ascii="David" w:eastAsia="Times New Roman" w:hAnsi="David" w:cs="David"/>
          <w:sz w:val="24"/>
          <w:szCs w:val="24"/>
        </w:rPr>
        <w:t> </w:t>
      </w:r>
      <w:r w:rsidRPr="00CA66CA">
        <w:rPr>
          <w:rFonts w:ascii="David" w:eastAsia="Times New Roman" w:hAnsi="David" w:cs="David"/>
          <w:sz w:val="24"/>
          <w:szCs w:val="24"/>
          <w:rtl/>
        </w:rPr>
        <w:t>מלימודי</w:t>
      </w:r>
      <w:r w:rsidRPr="00CA66CA">
        <w:rPr>
          <w:rFonts w:ascii="David" w:eastAsia="Times New Roman" w:hAnsi="David" w:cs="David"/>
          <w:sz w:val="24"/>
          <w:szCs w:val="24"/>
        </w:rPr>
        <w:t> </w:t>
      </w:r>
      <w:r w:rsidRPr="00CA66CA">
        <w:rPr>
          <w:rFonts w:ascii="David" w:eastAsia="Times New Roman" w:hAnsi="David" w:cs="David"/>
          <w:sz w:val="24"/>
          <w:szCs w:val="24"/>
          <w:rtl/>
        </w:rPr>
        <w:t>האזרחות.</w:t>
      </w:r>
    </w:p>
    <w:p w:rsidR="00CA66CA" w:rsidRPr="00CA66CA" w:rsidRDefault="00CA66CA"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b/>
          <w:bCs/>
          <w:sz w:val="24"/>
          <w:szCs w:val="24"/>
          <w:rtl/>
        </w:rPr>
        <w:t>(ג) הנמקת העמדה המנוגדת</w:t>
      </w:r>
      <w:r w:rsidRPr="00CA66CA">
        <w:rPr>
          <w:rFonts w:ascii="David" w:eastAsia="Times New Roman" w:hAnsi="David" w:cs="David"/>
          <w:sz w:val="24"/>
          <w:szCs w:val="24"/>
          <w:rtl/>
        </w:rPr>
        <w:t> – הצג</w:t>
      </w:r>
      <w:r w:rsidRPr="00CA66CA">
        <w:rPr>
          <w:rFonts w:ascii="David" w:eastAsia="Times New Roman" w:hAnsi="David" w:cs="David"/>
          <w:sz w:val="24"/>
          <w:szCs w:val="24"/>
        </w:rPr>
        <w:t> </w:t>
      </w:r>
      <w:r w:rsidRPr="00CA66CA">
        <w:rPr>
          <w:rFonts w:ascii="David" w:eastAsia="Times New Roman" w:hAnsi="David" w:cs="David"/>
          <w:sz w:val="24"/>
          <w:szCs w:val="24"/>
          <w:rtl/>
        </w:rPr>
        <w:t>נימוק</w:t>
      </w:r>
      <w:r w:rsidRPr="00CA66CA">
        <w:rPr>
          <w:rFonts w:ascii="David" w:eastAsia="Times New Roman" w:hAnsi="David" w:cs="David"/>
          <w:sz w:val="24"/>
          <w:szCs w:val="24"/>
        </w:rPr>
        <w:t> </w:t>
      </w:r>
      <w:r w:rsidRPr="00CA66CA">
        <w:rPr>
          <w:rFonts w:ascii="David" w:eastAsia="Times New Roman" w:hAnsi="David" w:cs="David"/>
          <w:sz w:val="24"/>
          <w:szCs w:val="24"/>
          <w:rtl/>
        </w:rPr>
        <w:t>לעמדה</w:t>
      </w:r>
      <w:r w:rsidRPr="00CA66CA">
        <w:rPr>
          <w:rFonts w:ascii="David" w:eastAsia="Times New Roman" w:hAnsi="David" w:cs="David"/>
          <w:sz w:val="24"/>
          <w:szCs w:val="24"/>
        </w:rPr>
        <w:t> </w:t>
      </w:r>
      <w:r w:rsidRPr="00CA66CA">
        <w:rPr>
          <w:rFonts w:ascii="David" w:eastAsia="Times New Roman" w:hAnsi="David" w:cs="David"/>
          <w:sz w:val="24"/>
          <w:szCs w:val="24"/>
          <w:rtl/>
        </w:rPr>
        <w:t>ה</w:t>
      </w:r>
      <w:r w:rsidRPr="00CA66CA">
        <w:rPr>
          <w:rFonts w:ascii="David" w:eastAsia="Times New Roman" w:hAnsi="David" w:cs="David"/>
          <w:b/>
          <w:bCs/>
          <w:sz w:val="24"/>
          <w:szCs w:val="24"/>
          <w:rtl/>
        </w:rPr>
        <w:t>מנוגדת</w:t>
      </w:r>
      <w:r w:rsidRPr="00CA66CA">
        <w:rPr>
          <w:rFonts w:ascii="David" w:eastAsia="Times New Roman" w:hAnsi="David" w:cs="David"/>
          <w:b/>
          <w:bCs/>
          <w:sz w:val="24"/>
          <w:szCs w:val="24"/>
        </w:rPr>
        <w:t> </w:t>
      </w:r>
      <w:r w:rsidRPr="00CA66CA">
        <w:rPr>
          <w:rFonts w:ascii="David" w:eastAsia="Times New Roman" w:hAnsi="David" w:cs="David"/>
          <w:sz w:val="24"/>
          <w:szCs w:val="24"/>
          <w:rtl/>
        </w:rPr>
        <w:t>לעמדתך, המבוסס על מושגים וידע מלימודי האזרחות.</w:t>
      </w:r>
    </w:p>
    <w:p w:rsidR="00CA66CA" w:rsidRPr="00CA66CA" w:rsidRDefault="00CA66CA"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sz w:val="24"/>
          <w:szCs w:val="24"/>
          <w:rtl/>
        </w:rPr>
        <w:t>  </w:t>
      </w:r>
    </w:p>
    <w:p w:rsidR="00CA66CA" w:rsidRPr="00CA66CA" w:rsidRDefault="00CA66CA"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b/>
          <w:bCs/>
          <w:sz w:val="24"/>
          <w:szCs w:val="24"/>
          <w:rtl/>
        </w:rPr>
        <w:t>שאלה 12 – שאלת עמדה</w:t>
      </w:r>
    </w:p>
    <w:p w:rsidR="00CA66CA" w:rsidRPr="00CA66CA" w:rsidRDefault="00CA66CA"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sz w:val="24"/>
          <w:szCs w:val="24"/>
          <w:rtl/>
        </w:rPr>
        <w:t>בישראל, כמו במדינות רבות בעולם המערבי, משרד הבריאות ממליץ על סדרת חיסונים הניתנים חינם לכל ילד במטרה למנוע התפרצות מגיפות. ישנם הורים המסרבים לחסן את ילדיהם.</w:t>
      </w:r>
    </w:p>
    <w:p w:rsidR="00CA66CA" w:rsidRPr="00CA66CA" w:rsidRDefault="00CA66CA"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sz w:val="24"/>
          <w:szCs w:val="24"/>
          <w:rtl/>
        </w:rPr>
        <w:t>יש הטוענים כי על המדינה למנוע מילדים שלא חוסנו ללמוד במוסדות ציבוריים ויש המתנגדים לכך.</w:t>
      </w:r>
    </w:p>
    <w:p w:rsidR="00CA66CA" w:rsidRPr="00CA66CA" w:rsidRDefault="00CA66CA"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sz w:val="24"/>
          <w:szCs w:val="24"/>
          <w:rtl/>
        </w:rPr>
        <w:t>הבע</w:t>
      </w:r>
      <w:r w:rsidRPr="00CA66CA">
        <w:rPr>
          <w:rFonts w:ascii="David" w:eastAsia="Times New Roman" w:hAnsi="David" w:cs="David"/>
          <w:sz w:val="24"/>
          <w:szCs w:val="24"/>
        </w:rPr>
        <w:t> </w:t>
      </w:r>
      <w:r w:rsidRPr="00CA66CA">
        <w:rPr>
          <w:rFonts w:ascii="David" w:eastAsia="Times New Roman" w:hAnsi="David" w:cs="David"/>
          <w:sz w:val="24"/>
          <w:szCs w:val="24"/>
          <w:rtl/>
        </w:rPr>
        <w:t>את</w:t>
      </w:r>
      <w:r w:rsidRPr="00CA66CA">
        <w:rPr>
          <w:rFonts w:ascii="David" w:eastAsia="Times New Roman" w:hAnsi="David" w:cs="David"/>
          <w:sz w:val="24"/>
          <w:szCs w:val="24"/>
        </w:rPr>
        <w:t> </w:t>
      </w:r>
      <w:r w:rsidRPr="00CA66CA">
        <w:rPr>
          <w:rFonts w:ascii="David" w:eastAsia="Times New Roman" w:hAnsi="David" w:cs="David"/>
          <w:sz w:val="24"/>
          <w:szCs w:val="24"/>
          <w:rtl/>
        </w:rPr>
        <w:t>עמדתך</w:t>
      </w:r>
      <w:r w:rsidRPr="00CA66CA">
        <w:rPr>
          <w:rFonts w:ascii="David" w:eastAsia="Times New Roman" w:hAnsi="David" w:cs="David"/>
          <w:sz w:val="24"/>
          <w:szCs w:val="24"/>
        </w:rPr>
        <w:t> </w:t>
      </w:r>
      <w:r w:rsidRPr="00CA66CA">
        <w:rPr>
          <w:rFonts w:ascii="David" w:eastAsia="Times New Roman" w:hAnsi="David" w:cs="David"/>
          <w:sz w:val="24"/>
          <w:szCs w:val="24"/>
          <w:rtl/>
        </w:rPr>
        <w:t>בעניין</w:t>
      </w:r>
      <w:r w:rsidRPr="00CA66CA">
        <w:rPr>
          <w:rFonts w:ascii="David" w:eastAsia="Times New Roman" w:hAnsi="David" w:cs="David"/>
          <w:sz w:val="24"/>
          <w:szCs w:val="24"/>
        </w:rPr>
        <w:t> </w:t>
      </w:r>
      <w:r w:rsidRPr="00CA66CA">
        <w:rPr>
          <w:rFonts w:ascii="David" w:eastAsia="Times New Roman" w:hAnsi="David" w:cs="David"/>
          <w:sz w:val="24"/>
          <w:szCs w:val="24"/>
          <w:rtl/>
        </w:rPr>
        <w:t>זה. הצג שני</w:t>
      </w:r>
      <w:r w:rsidRPr="00CA66CA">
        <w:rPr>
          <w:rFonts w:ascii="David" w:eastAsia="Times New Roman" w:hAnsi="David" w:cs="David"/>
          <w:sz w:val="24"/>
          <w:szCs w:val="24"/>
        </w:rPr>
        <w:t> </w:t>
      </w:r>
      <w:r w:rsidRPr="00CA66CA">
        <w:rPr>
          <w:rFonts w:ascii="David" w:eastAsia="Times New Roman" w:hAnsi="David" w:cs="David"/>
          <w:sz w:val="24"/>
          <w:szCs w:val="24"/>
          <w:rtl/>
        </w:rPr>
        <w:t>נימוקים</w:t>
      </w:r>
      <w:r w:rsidRPr="00CA66CA">
        <w:rPr>
          <w:rFonts w:ascii="David" w:eastAsia="Times New Roman" w:hAnsi="David" w:cs="David"/>
          <w:sz w:val="24"/>
          <w:szCs w:val="24"/>
        </w:rPr>
        <w:t> </w:t>
      </w:r>
      <w:r w:rsidRPr="00CA66CA">
        <w:rPr>
          <w:rFonts w:ascii="David" w:eastAsia="Times New Roman" w:hAnsi="David" w:cs="David"/>
          <w:sz w:val="24"/>
          <w:szCs w:val="24"/>
          <w:rtl/>
        </w:rPr>
        <w:t>המתבססים</w:t>
      </w:r>
      <w:r w:rsidRPr="00CA66CA">
        <w:rPr>
          <w:rFonts w:ascii="David" w:eastAsia="Times New Roman" w:hAnsi="David" w:cs="David"/>
          <w:sz w:val="24"/>
          <w:szCs w:val="24"/>
        </w:rPr>
        <w:t> </w:t>
      </w:r>
      <w:r w:rsidRPr="00CA66CA">
        <w:rPr>
          <w:rFonts w:ascii="David" w:eastAsia="Times New Roman" w:hAnsi="David" w:cs="David"/>
          <w:sz w:val="24"/>
          <w:szCs w:val="24"/>
          <w:rtl/>
        </w:rPr>
        <w:t>על</w:t>
      </w:r>
      <w:r w:rsidRPr="00CA66CA">
        <w:rPr>
          <w:rFonts w:ascii="David" w:eastAsia="Times New Roman" w:hAnsi="David" w:cs="David"/>
          <w:sz w:val="24"/>
          <w:szCs w:val="24"/>
        </w:rPr>
        <w:t> </w:t>
      </w:r>
      <w:r w:rsidRPr="00CA66CA">
        <w:rPr>
          <w:rFonts w:ascii="David" w:eastAsia="Times New Roman" w:hAnsi="David" w:cs="David"/>
          <w:sz w:val="24"/>
          <w:szCs w:val="24"/>
          <w:rtl/>
        </w:rPr>
        <w:t>מושגים</w:t>
      </w:r>
      <w:r w:rsidRPr="00CA66CA">
        <w:rPr>
          <w:rFonts w:ascii="David" w:eastAsia="Times New Roman" w:hAnsi="David" w:cs="David"/>
          <w:sz w:val="24"/>
          <w:szCs w:val="24"/>
        </w:rPr>
        <w:t> </w:t>
      </w:r>
      <w:r w:rsidRPr="00CA66CA">
        <w:rPr>
          <w:rFonts w:ascii="David" w:eastAsia="Times New Roman" w:hAnsi="David" w:cs="David"/>
          <w:sz w:val="24"/>
          <w:szCs w:val="24"/>
          <w:rtl/>
        </w:rPr>
        <w:t>מתחום</w:t>
      </w:r>
      <w:r w:rsidRPr="00CA66CA">
        <w:rPr>
          <w:rFonts w:ascii="David" w:eastAsia="Times New Roman" w:hAnsi="David" w:cs="David"/>
          <w:sz w:val="24"/>
          <w:szCs w:val="24"/>
        </w:rPr>
        <w:t> </w:t>
      </w:r>
      <w:r w:rsidRPr="00CA66CA">
        <w:rPr>
          <w:rFonts w:ascii="David" w:eastAsia="Times New Roman" w:hAnsi="David" w:cs="David"/>
          <w:sz w:val="24"/>
          <w:szCs w:val="24"/>
          <w:rtl/>
        </w:rPr>
        <w:t>האזרחות – נימוק</w:t>
      </w:r>
      <w:r w:rsidRPr="00CA66CA">
        <w:rPr>
          <w:rFonts w:ascii="David" w:eastAsia="Times New Roman" w:hAnsi="David" w:cs="David"/>
          <w:sz w:val="24"/>
          <w:szCs w:val="24"/>
        </w:rPr>
        <w:t> </w:t>
      </w:r>
      <w:r w:rsidRPr="00CA66CA">
        <w:rPr>
          <w:rFonts w:ascii="David" w:eastAsia="Times New Roman" w:hAnsi="David" w:cs="David"/>
          <w:sz w:val="24"/>
          <w:szCs w:val="24"/>
          <w:u w:val="single"/>
          <w:rtl/>
        </w:rPr>
        <w:t>אחד</w:t>
      </w:r>
      <w:r w:rsidRPr="00CA66CA">
        <w:rPr>
          <w:rFonts w:ascii="David" w:eastAsia="Times New Roman" w:hAnsi="David" w:cs="David"/>
          <w:sz w:val="24"/>
          <w:szCs w:val="24"/>
        </w:rPr>
        <w:t> </w:t>
      </w:r>
      <w:r w:rsidRPr="00CA66CA">
        <w:rPr>
          <w:rFonts w:ascii="David" w:eastAsia="Times New Roman" w:hAnsi="David" w:cs="David"/>
          <w:b/>
          <w:bCs/>
          <w:sz w:val="24"/>
          <w:szCs w:val="24"/>
          <w:rtl/>
        </w:rPr>
        <w:t>לעמדתך </w:t>
      </w:r>
      <w:r w:rsidRPr="00CA66CA">
        <w:rPr>
          <w:rFonts w:ascii="David" w:eastAsia="Times New Roman" w:hAnsi="David" w:cs="David"/>
          <w:sz w:val="24"/>
          <w:szCs w:val="24"/>
          <w:rtl/>
        </w:rPr>
        <w:t> ונימוק</w:t>
      </w:r>
      <w:r w:rsidRPr="00CA66CA">
        <w:rPr>
          <w:rFonts w:ascii="David" w:eastAsia="Times New Roman" w:hAnsi="David" w:cs="David"/>
          <w:sz w:val="24"/>
          <w:szCs w:val="24"/>
        </w:rPr>
        <w:t> </w:t>
      </w:r>
      <w:r w:rsidRPr="00CA66CA">
        <w:rPr>
          <w:rFonts w:ascii="David" w:eastAsia="Times New Roman" w:hAnsi="David" w:cs="David"/>
          <w:sz w:val="24"/>
          <w:szCs w:val="24"/>
          <w:u w:val="single"/>
          <w:rtl/>
        </w:rPr>
        <w:t>אחד</w:t>
      </w:r>
      <w:r w:rsidRPr="00CA66CA">
        <w:rPr>
          <w:rFonts w:ascii="David" w:eastAsia="Times New Roman" w:hAnsi="David" w:cs="David"/>
          <w:sz w:val="24"/>
          <w:szCs w:val="24"/>
        </w:rPr>
        <w:t> </w:t>
      </w:r>
      <w:r w:rsidRPr="00CA66CA">
        <w:rPr>
          <w:rFonts w:ascii="David" w:eastAsia="Times New Roman" w:hAnsi="David" w:cs="David"/>
          <w:sz w:val="24"/>
          <w:szCs w:val="24"/>
          <w:rtl/>
        </w:rPr>
        <w:t>(אחר)</w:t>
      </w:r>
      <w:r w:rsidRPr="00CA66CA">
        <w:rPr>
          <w:rFonts w:ascii="David" w:eastAsia="Times New Roman" w:hAnsi="David" w:cs="David"/>
          <w:sz w:val="24"/>
          <w:szCs w:val="24"/>
        </w:rPr>
        <w:t> </w:t>
      </w:r>
      <w:r w:rsidRPr="00CA66CA">
        <w:rPr>
          <w:rFonts w:ascii="David" w:eastAsia="Times New Roman" w:hAnsi="David" w:cs="David"/>
          <w:b/>
          <w:bCs/>
          <w:sz w:val="24"/>
          <w:szCs w:val="24"/>
          <w:rtl/>
        </w:rPr>
        <w:t>לעמדה</w:t>
      </w:r>
      <w:r w:rsidRPr="00CA66CA">
        <w:rPr>
          <w:rFonts w:ascii="David" w:eastAsia="Times New Roman" w:hAnsi="David" w:cs="David"/>
          <w:b/>
          <w:bCs/>
          <w:sz w:val="24"/>
          <w:szCs w:val="24"/>
        </w:rPr>
        <w:t> </w:t>
      </w:r>
      <w:r w:rsidRPr="00CA66CA">
        <w:rPr>
          <w:rFonts w:ascii="David" w:eastAsia="Times New Roman" w:hAnsi="David" w:cs="David"/>
          <w:b/>
          <w:bCs/>
          <w:sz w:val="24"/>
          <w:szCs w:val="24"/>
          <w:rtl/>
        </w:rPr>
        <w:t>המנוגדת</w:t>
      </w:r>
      <w:r w:rsidRPr="00CA66CA">
        <w:rPr>
          <w:rFonts w:ascii="David" w:eastAsia="Times New Roman" w:hAnsi="David" w:cs="David"/>
          <w:b/>
          <w:bCs/>
          <w:sz w:val="24"/>
          <w:szCs w:val="24"/>
        </w:rPr>
        <w:t> </w:t>
      </w:r>
      <w:proofErr w:type="spellStart"/>
      <w:r w:rsidRPr="00CA66CA">
        <w:rPr>
          <w:rFonts w:ascii="David" w:eastAsia="Times New Roman" w:hAnsi="David" w:cs="David"/>
          <w:sz w:val="24"/>
          <w:szCs w:val="24"/>
          <w:rtl/>
        </w:rPr>
        <w:t>לשלך</w:t>
      </w:r>
      <w:proofErr w:type="spellEnd"/>
      <w:r w:rsidRPr="00CA66CA">
        <w:rPr>
          <w:rFonts w:ascii="David" w:eastAsia="Times New Roman" w:hAnsi="David" w:cs="David"/>
          <w:sz w:val="24"/>
          <w:szCs w:val="24"/>
          <w:rtl/>
        </w:rPr>
        <w:t>.</w:t>
      </w:r>
    </w:p>
    <w:p w:rsidR="00CA66CA" w:rsidRPr="00CA66CA" w:rsidRDefault="00CA66CA"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sz w:val="24"/>
          <w:szCs w:val="24"/>
          <w:rtl/>
        </w:rPr>
        <w:t>בכתיבתך</w:t>
      </w:r>
      <w:r w:rsidRPr="00CA66CA">
        <w:rPr>
          <w:rFonts w:ascii="David" w:eastAsia="Times New Roman" w:hAnsi="David" w:cs="David"/>
          <w:sz w:val="24"/>
          <w:szCs w:val="24"/>
        </w:rPr>
        <w:t> </w:t>
      </w:r>
      <w:r w:rsidRPr="00CA66CA">
        <w:rPr>
          <w:rFonts w:ascii="David" w:eastAsia="Times New Roman" w:hAnsi="David" w:cs="David"/>
          <w:sz w:val="24"/>
          <w:szCs w:val="24"/>
          <w:rtl/>
        </w:rPr>
        <w:t>הקפד</w:t>
      </w:r>
      <w:r w:rsidRPr="00CA66CA">
        <w:rPr>
          <w:rFonts w:ascii="David" w:eastAsia="Times New Roman" w:hAnsi="David" w:cs="David"/>
          <w:sz w:val="24"/>
          <w:szCs w:val="24"/>
        </w:rPr>
        <w:t> </w:t>
      </w:r>
      <w:r w:rsidRPr="00CA66CA">
        <w:rPr>
          <w:rFonts w:ascii="David" w:eastAsia="Times New Roman" w:hAnsi="David" w:cs="David"/>
          <w:sz w:val="24"/>
          <w:szCs w:val="24"/>
          <w:rtl/>
        </w:rPr>
        <w:t>על</w:t>
      </w:r>
      <w:r w:rsidRPr="00CA66CA">
        <w:rPr>
          <w:rFonts w:ascii="David" w:eastAsia="Times New Roman" w:hAnsi="David" w:cs="David"/>
          <w:sz w:val="24"/>
          <w:szCs w:val="24"/>
        </w:rPr>
        <w:t> </w:t>
      </w:r>
      <w:r w:rsidRPr="00CA66CA">
        <w:rPr>
          <w:rFonts w:ascii="David" w:eastAsia="Times New Roman" w:hAnsi="David" w:cs="David"/>
          <w:sz w:val="24"/>
          <w:szCs w:val="24"/>
          <w:rtl/>
        </w:rPr>
        <w:t>הרכיבים</w:t>
      </w:r>
      <w:r w:rsidRPr="00CA66CA">
        <w:rPr>
          <w:rFonts w:ascii="David" w:eastAsia="Times New Roman" w:hAnsi="David" w:cs="David"/>
          <w:sz w:val="24"/>
          <w:szCs w:val="24"/>
        </w:rPr>
        <w:t> </w:t>
      </w:r>
      <w:r w:rsidRPr="00CA66CA">
        <w:rPr>
          <w:rFonts w:ascii="David" w:eastAsia="Times New Roman" w:hAnsi="David" w:cs="David"/>
          <w:sz w:val="24"/>
          <w:szCs w:val="24"/>
          <w:rtl/>
        </w:rPr>
        <w:t>האלה:</w:t>
      </w:r>
    </w:p>
    <w:p w:rsidR="00CA66CA" w:rsidRPr="00CA66CA" w:rsidRDefault="00CA66CA"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b/>
          <w:bCs/>
          <w:sz w:val="24"/>
          <w:szCs w:val="24"/>
          <w:rtl/>
        </w:rPr>
        <w:t>(א) טענה</w:t>
      </w:r>
      <w:r w:rsidRPr="00CA66CA">
        <w:rPr>
          <w:rFonts w:ascii="David" w:eastAsia="Times New Roman" w:hAnsi="David" w:cs="David"/>
          <w:sz w:val="24"/>
          <w:szCs w:val="24"/>
          <w:rtl/>
        </w:rPr>
        <w:t> – הצג</w:t>
      </w:r>
      <w:r w:rsidRPr="00CA66CA">
        <w:rPr>
          <w:rFonts w:ascii="David" w:eastAsia="Times New Roman" w:hAnsi="David" w:cs="David"/>
          <w:sz w:val="24"/>
          <w:szCs w:val="24"/>
        </w:rPr>
        <w:t> </w:t>
      </w:r>
      <w:r w:rsidRPr="00CA66CA">
        <w:rPr>
          <w:rFonts w:ascii="David" w:eastAsia="Times New Roman" w:hAnsi="David" w:cs="David"/>
          <w:sz w:val="24"/>
          <w:szCs w:val="24"/>
          <w:rtl/>
        </w:rPr>
        <w:t>את</w:t>
      </w:r>
      <w:r w:rsidRPr="00CA66CA">
        <w:rPr>
          <w:rFonts w:ascii="David" w:eastAsia="Times New Roman" w:hAnsi="David" w:cs="David"/>
          <w:sz w:val="24"/>
          <w:szCs w:val="24"/>
        </w:rPr>
        <w:t> </w:t>
      </w:r>
      <w:r w:rsidRPr="00CA66CA">
        <w:rPr>
          <w:rFonts w:ascii="David" w:eastAsia="Times New Roman" w:hAnsi="David" w:cs="David"/>
          <w:sz w:val="24"/>
          <w:szCs w:val="24"/>
          <w:rtl/>
        </w:rPr>
        <w:t>עמדתך</w:t>
      </w:r>
      <w:r w:rsidRPr="00CA66CA">
        <w:rPr>
          <w:rFonts w:ascii="David" w:eastAsia="Times New Roman" w:hAnsi="David" w:cs="David"/>
          <w:sz w:val="24"/>
          <w:szCs w:val="24"/>
        </w:rPr>
        <w:t> </w:t>
      </w:r>
      <w:r w:rsidRPr="00CA66CA">
        <w:rPr>
          <w:rFonts w:ascii="David" w:eastAsia="Times New Roman" w:hAnsi="David" w:cs="David"/>
          <w:sz w:val="24"/>
          <w:szCs w:val="24"/>
          <w:rtl/>
        </w:rPr>
        <w:t>באופן</w:t>
      </w:r>
      <w:r w:rsidRPr="00CA66CA">
        <w:rPr>
          <w:rFonts w:ascii="David" w:eastAsia="Times New Roman" w:hAnsi="David" w:cs="David"/>
          <w:sz w:val="24"/>
          <w:szCs w:val="24"/>
        </w:rPr>
        <w:t> </w:t>
      </w:r>
      <w:r w:rsidRPr="00CA66CA">
        <w:rPr>
          <w:rFonts w:ascii="David" w:eastAsia="Times New Roman" w:hAnsi="David" w:cs="David"/>
          <w:sz w:val="24"/>
          <w:szCs w:val="24"/>
          <w:rtl/>
        </w:rPr>
        <w:t>ברור.</w:t>
      </w:r>
    </w:p>
    <w:p w:rsidR="00CA66CA" w:rsidRPr="00CA66CA" w:rsidRDefault="00CA66CA"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b/>
          <w:bCs/>
          <w:sz w:val="24"/>
          <w:szCs w:val="24"/>
          <w:rtl/>
        </w:rPr>
        <w:t>(ב) הנמקת עמדתך</w:t>
      </w:r>
      <w:r w:rsidRPr="00CA66CA">
        <w:rPr>
          <w:rFonts w:ascii="David" w:eastAsia="Times New Roman" w:hAnsi="David" w:cs="David"/>
          <w:sz w:val="24"/>
          <w:szCs w:val="24"/>
          <w:rtl/>
        </w:rPr>
        <w:t> – הצג</w:t>
      </w:r>
      <w:r w:rsidRPr="00CA66CA">
        <w:rPr>
          <w:rFonts w:ascii="David" w:eastAsia="Times New Roman" w:hAnsi="David" w:cs="David"/>
          <w:sz w:val="24"/>
          <w:szCs w:val="24"/>
        </w:rPr>
        <w:t> </w:t>
      </w:r>
      <w:r w:rsidRPr="00CA66CA">
        <w:rPr>
          <w:rFonts w:ascii="David" w:eastAsia="Times New Roman" w:hAnsi="David" w:cs="David"/>
          <w:sz w:val="24"/>
          <w:szCs w:val="24"/>
          <w:rtl/>
        </w:rPr>
        <w:t>נימוק</w:t>
      </w:r>
      <w:r w:rsidRPr="00CA66CA">
        <w:rPr>
          <w:rFonts w:ascii="David" w:eastAsia="Times New Roman" w:hAnsi="David" w:cs="David"/>
          <w:sz w:val="24"/>
          <w:szCs w:val="24"/>
        </w:rPr>
        <w:t> </w:t>
      </w:r>
      <w:r w:rsidRPr="00CA66CA">
        <w:rPr>
          <w:rFonts w:ascii="David" w:eastAsia="Times New Roman" w:hAnsi="David" w:cs="David"/>
          <w:sz w:val="24"/>
          <w:szCs w:val="24"/>
          <w:rtl/>
        </w:rPr>
        <w:t>לעמדתך</w:t>
      </w:r>
      <w:r w:rsidRPr="00CA66CA">
        <w:rPr>
          <w:rFonts w:ascii="David" w:eastAsia="Times New Roman" w:hAnsi="David" w:cs="David"/>
          <w:sz w:val="24"/>
          <w:szCs w:val="24"/>
        </w:rPr>
        <w:t> </w:t>
      </w:r>
      <w:r w:rsidRPr="00CA66CA">
        <w:rPr>
          <w:rFonts w:ascii="David" w:eastAsia="Times New Roman" w:hAnsi="David" w:cs="David"/>
          <w:sz w:val="24"/>
          <w:szCs w:val="24"/>
          <w:rtl/>
        </w:rPr>
        <w:t>המבוסס</w:t>
      </w:r>
      <w:r w:rsidRPr="00CA66CA">
        <w:rPr>
          <w:rFonts w:ascii="David" w:eastAsia="Times New Roman" w:hAnsi="David" w:cs="David"/>
          <w:sz w:val="24"/>
          <w:szCs w:val="24"/>
        </w:rPr>
        <w:t> </w:t>
      </w:r>
      <w:r w:rsidRPr="00CA66CA">
        <w:rPr>
          <w:rFonts w:ascii="David" w:eastAsia="Times New Roman" w:hAnsi="David" w:cs="David"/>
          <w:sz w:val="24"/>
          <w:szCs w:val="24"/>
          <w:rtl/>
        </w:rPr>
        <w:t>על</w:t>
      </w:r>
      <w:r w:rsidRPr="00CA66CA">
        <w:rPr>
          <w:rFonts w:ascii="David" w:eastAsia="Times New Roman" w:hAnsi="David" w:cs="David"/>
          <w:sz w:val="24"/>
          <w:szCs w:val="24"/>
        </w:rPr>
        <w:t> </w:t>
      </w:r>
      <w:r w:rsidRPr="00CA66CA">
        <w:rPr>
          <w:rFonts w:ascii="David" w:eastAsia="Times New Roman" w:hAnsi="David" w:cs="David"/>
          <w:sz w:val="24"/>
          <w:szCs w:val="24"/>
          <w:rtl/>
        </w:rPr>
        <w:t>מושגים</w:t>
      </w:r>
      <w:r w:rsidRPr="00CA66CA">
        <w:rPr>
          <w:rFonts w:ascii="David" w:eastAsia="Times New Roman" w:hAnsi="David" w:cs="David"/>
          <w:sz w:val="24"/>
          <w:szCs w:val="24"/>
        </w:rPr>
        <w:t> </w:t>
      </w:r>
      <w:r w:rsidRPr="00CA66CA">
        <w:rPr>
          <w:rFonts w:ascii="David" w:eastAsia="Times New Roman" w:hAnsi="David" w:cs="David"/>
          <w:sz w:val="24"/>
          <w:szCs w:val="24"/>
          <w:rtl/>
        </w:rPr>
        <w:t>וידע</w:t>
      </w:r>
      <w:r w:rsidRPr="00CA66CA">
        <w:rPr>
          <w:rFonts w:ascii="David" w:eastAsia="Times New Roman" w:hAnsi="David" w:cs="David"/>
          <w:sz w:val="24"/>
          <w:szCs w:val="24"/>
        </w:rPr>
        <w:t> </w:t>
      </w:r>
      <w:r w:rsidRPr="00CA66CA">
        <w:rPr>
          <w:rFonts w:ascii="David" w:eastAsia="Times New Roman" w:hAnsi="David" w:cs="David"/>
          <w:sz w:val="24"/>
          <w:szCs w:val="24"/>
          <w:rtl/>
        </w:rPr>
        <w:t>מלימודי</w:t>
      </w:r>
      <w:r w:rsidRPr="00CA66CA">
        <w:rPr>
          <w:rFonts w:ascii="David" w:eastAsia="Times New Roman" w:hAnsi="David" w:cs="David"/>
          <w:sz w:val="24"/>
          <w:szCs w:val="24"/>
        </w:rPr>
        <w:t> </w:t>
      </w:r>
      <w:r w:rsidRPr="00CA66CA">
        <w:rPr>
          <w:rFonts w:ascii="David" w:eastAsia="Times New Roman" w:hAnsi="David" w:cs="David"/>
          <w:sz w:val="24"/>
          <w:szCs w:val="24"/>
          <w:rtl/>
        </w:rPr>
        <w:t>האזרחות.</w:t>
      </w:r>
    </w:p>
    <w:p w:rsidR="00CA66CA" w:rsidRPr="00CA66CA" w:rsidRDefault="00CA66CA" w:rsidP="00CA66CA">
      <w:pPr>
        <w:shd w:val="clear" w:color="auto" w:fill="FFFFFF"/>
        <w:spacing w:before="100" w:beforeAutospacing="1" w:after="100" w:afterAutospacing="1" w:line="240" w:lineRule="auto"/>
        <w:jc w:val="both"/>
        <w:rPr>
          <w:rFonts w:ascii="David" w:eastAsia="Times New Roman" w:hAnsi="David" w:cs="David"/>
          <w:sz w:val="24"/>
          <w:szCs w:val="24"/>
          <w:rtl/>
        </w:rPr>
      </w:pPr>
      <w:r w:rsidRPr="00CA66CA">
        <w:rPr>
          <w:rFonts w:ascii="David" w:eastAsia="Times New Roman" w:hAnsi="David" w:cs="David"/>
          <w:b/>
          <w:bCs/>
          <w:sz w:val="24"/>
          <w:szCs w:val="24"/>
          <w:rtl/>
        </w:rPr>
        <w:t>(ג) הנמקת העמדה המנוגדת</w:t>
      </w:r>
      <w:r w:rsidRPr="00CA66CA">
        <w:rPr>
          <w:rFonts w:ascii="David" w:eastAsia="Times New Roman" w:hAnsi="David" w:cs="David"/>
          <w:sz w:val="24"/>
          <w:szCs w:val="24"/>
          <w:rtl/>
        </w:rPr>
        <w:t> – הצג</w:t>
      </w:r>
      <w:r w:rsidRPr="00CA66CA">
        <w:rPr>
          <w:rFonts w:ascii="David" w:eastAsia="Times New Roman" w:hAnsi="David" w:cs="David"/>
          <w:sz w:val="24"/>
          <w:szCs w:val="24"/>
        </w:rPr>
        <w:t> </w:t>
      </w:r>
      <w:r w:rsidRPr="00CA66CA">
        <w:rPr>
          <w:rFonts w:ascii="David" w:eastAsia="Times New Roman" w:hAnsi="David" w:cs="David"/>
          <w:sz w:val="24"/>
          <w:szCs w:val="24"/>
          <w:rtl/>
        </w:rPr>
        <w:t>נימוק</w:t>
      </w:r>
      <w:r w:rsidRPr="00CA66CA">
        <w:rPr>
          <w:rFonts w:ascii="David" w:eastAsia="Times New Roman" w:hAnsi="David" w:cs="David"/>
          <w:sz w:val="24"/>
          <w:szCs w:val="24"/>
        </w:rPr>
        <w:t> </w:t>
      </w:r>
      <w:r w:rsidRPr="00CA66CA">
        <w:rPr>
          <w:rFonts w:ascii="David" w:eastAsia="Times New Roman" w:hAnsi="David" w:cs="David"/>
          <w:sz w:val="24"/>
          <w:szCs w:val="24"/>
          <w:rtl/>
        </w:rPr>
        <w:t>לעמדה</w:t>
      </w:r>
      <w:r w:rsidRPr="00CA66CA">
        <w:rPr>
          <w:rFonts w:ascii="David" w:eastAsia="Times New Roman" w:hAnsi="David" w:cs="David"/>
          <w:sz w:val="24"/>
          <w:szCs w:val="24"/>
        </w:rPr>
        <w:t> </w:t>
      </w:r>
      <w:r w:rsidRPr="00CA66CA">
        <w:rPr>
          <w:rFonts w:ascii="David" w:eastAsia="Times New Roman" w:hAnsi="David" w:cs="David"/>
          <w:sz w:val="24"/>
          <w:szCs w:val="24"/>
          <w:rtl/>
        </w:rPr>
        <w:t>ה</w:t>
      </w:r>
      <w:r w:rsidRPr="00CA66CA">
        <w:rPr>
          <w:rFonts w:ascii="David" w:eastAsia="Times New Roman" w:hAnsi="David" w:cs="David"/>
          <w:b/>
          <w:bCs/>
          <w:sz w:val="24"/>
          <w:szCs w:val="24"/>
          <w:rtl/>
        </w:rPr>
        <w:t>מנוגדת</w:t>
      </w:r>
      <w:r w:rsidRPr="00CA66CA">
        <w:rPr>
          <w:rFonts w:ascii="David" w:eastAsia="Times New Roman" w:hAnsi="David" w:cs="David"/>
          <w:b/>
          <w:bCs/>
          <w:sz w:val="24"/>
          <w:szCs w:val="24"/>
        </w:rPr>
        <w:t> </w:t>
      </w:r>
      <w:r w:rsidRPr="00CA66CA">
        <w:rPr>
          <w:rFonts w:ascii="David" w:eastAsia="Times New Roman" w:hAnsi="David" w:cs="David"/>
          <w:sz w:val="24"/>
          <w:szCs w:val="24"/>
          <w:rtl/>
        </w:rPr>
        <w:t>לעמדתך, המבוסס על מושגים וידע מלימודי האזרחות.</w:t>
      </w:r>
    </w:p>
    <w:p w:rsidR="004B2295" w:rsidRPr="00CA66CA" w:rsidRDefault="004B2295" w:rsidP="00CA66CA">
      <w:pPr>
        <w:pStyle w:val="NormalWeb"/>
        <w:bidi/>
        <w:spacing w:before="0" w:beforeAutospacing="0" w:after="160" w:afterAutospacing="0" w:line="259" w:lineRule="auto"/>
        <w:jc w:val="both"/>
        <w:rPr>
          <w:rFonts w:ascii="David" w:eastAsiaTheme="minorHAnsi" w:hAnsi="David" w:cs="David"/>
        </w:rPr>
      </w:pPr>
    </w:p>
    <w:sectPr w:rsidR="004B2295" w:rsidRPr="00CA66CA" w:rsidSect="00FA6ABD">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702" w:rsidRDefault="004A1702">
      <w:pPr>
        <w:spacing w:after="0" w:line="240" w:lineRule="auto"/>
      </w:pPr>
      <w:r>
        <w:separator/>
      </w:r>
    </w:p>
  </w:endnote>
  <w:endnote w:type="continuationSeparator" w:id="0">
    <w:p w:rsidR="004A1702" w:rsidRDefault="004A1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4A170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25678281"/>
      <w:docPartObj>
        <w:docPartGallery w:val="Page Numbers (Bottom of Page)"/>
        <w:docPartUnique/>
      </w:docPartObj>
    </w:sdtPr>
    <w:sdtEndPr/>
    <w:sdtContent>
      <w:p w:rsidR="005844A9" w:rsidRDefault="000E28CF">
        <w:pPr>
          <w:pStyle w:val="a5"/>
          <w:jc w:val="right"/>
        </w:pPr>
        <w:r>
          <w:fldChar w:fldCharType="begin"/>
        </w:r>
        <w:r>
          <w:instrText>PAGE   \* MERGEFORMAT</w:instrText>
        </w:r>
        <w:r>
          <w:fldChar w:fldCharType="separate"/>
        </w:r>
        <w:r>
          <w:rPr>
            <w:rtl/>
            <w:lang w:val="he-IL"/>
          </w:rPr>
          <w:t>2</w:t>
        </w:r>
        <w:r>
          <w:fldChar w:fldCharType="end"/>
        </w:r>
      </w:p>
    </w:sdtContent>
  </w:sdt>
  <w:p w:rsidR="005844A9" w:rsidRDefault="004A170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4A17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702" w:rsidRDefault="004A1702">
      <w:pPr>
        <w:spacing w:after="0" w:line="240" w:lineRule="auto"/>
      </w:pPr>
      <w:r>
        <w:separator/>
      </w:r>
    </w:p>
  </w:footnote>
  <w:footnote w:type="continuationSeparator" w:id="0">
    <w:p w:rsidR="004A1702" w:rsidRDefault="004A1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4A170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4A9" w:rsidRDefault="000E28CF">
    <w:pPr>
      <w:pStyle w:val="a3"/>
    </w:pPr>
    <w:proofErr w:type="spellStart"/>
    <w:r>
      <w:rPr>
        <w:rFonts w:hint="cs"/>
        <w:rtl/>
      </w:rPr>
      <w:t>שות</w:t>
    </w:r>
    <w:proofErr w:type="spellEnd"/>
    <w:r>
      <w:rPr>
        <w:rFonts w:hint="cs"/>
        <w:rtl/>
      </w:rPr>
      <w:t xml:space="preserve"> </w:t>
    </w:r>
    <w:proofErr w:type="spellStart"/>
    <w:r>
      <w:rPr>
        <w:rFonts w:hint="cs"/>
        <w:rtl/>
      </w:rPr>
      <w:t>תשף</w:t>
    </w:r>
    <w:proofErr w:type="spellEnd"/>
    <w:r>
      <w:rPr>
        <w:rFonts w:hint="cs"/>
        <w:rtl/>
      </w:rPr>
      <w:t>/ מיטל מנחם דוד</w:t>
    </w:r>
  </w:p>
  <w:p w:rsidR="005844A9" w:rsidRDefault="004A170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4A170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922A0"/>
    <w:multiLevelType w:val="hybridMultilevel"/>
    <w:tmpl w:val="158C1912"/>
    <w:lvl w:ilvl="0" w:tplc="F1CA7A80">
      <w:start w:val="5"/>
      <w:numFmt w:val="bullet"/>
      <w:lvlText w:val="-"/>
      <w:lvlJc w:val="left"/>
      <w:pPr>
        <w:ind w:left="402" w:hanging="360"/>
      </w:pPr>
      <w:rPr>
        <w:rFonts w:ascii="David" w:eastAsia="Times New Roman" w:hAnsi="David" w:cs="David" w:hint="default"/>
      </w:rPr>
    </w:lvl>
    <w:lvl w:ilvl="1" w:tplc="04090003" w:tentative="1">
      <w:start w:val="1"/>
      <w:numFmt w:val="bullet"/>
      <w:lvlText w:val="o"/>
      <w:lvlJc w:val="left"/>
      <w:pPr>
        <w:ind w:left="1122" w:hanging="360"/>
      </w:pPr>
      <w:rPr>
        <w:rFonts w:ascii="Courier New" w:hAnsi="Courier New" w:cs="Courier New" w:hint="default"/>
      </w:rPr>
    </w:lvl>
    <w:lvl w:ilvl="2" w:tplc="04090005" w:tentative="1">
      <w:start w:val="1"/>
      <w:numFmt w:val="bullet"/>
      <w:lvlText w:val=""/>
      <w:lvlJc w:val="left"/>
      <w:pPr>
        <w:ind w:left="1842" w:hanging="360"/>
      </w:pPr>
      <w:rPr>
        <w:rFonts w:ascii="Wingdings" w:hAnsi="Wingdings" w:hint="default"/>
      </w:rPr>
    </w:lvl>
    <w:lvl w:ilvl="3" w:tplc="04090001" w:tentative="1">
      <w:start w:val="1"/>
      <w:numFmt w:val="bullet"/>
      <w:lvlText w:val=""/>
      <w:lvlJc w:val="left"/>
      <w:pPr>
        <w:ind w:left="2562" w:hanging="360"/>
      </w:pPr>
      <w:rPr>
        <w:rFonts w:ascii="Symbol" w:hAnsi="Symbol" w:hint="default"/>
      </w:rPr>
    </w:lvl>
    <w:lvl w:ilvl="4" w:tplc="04090003" w:tentative="1">
      <w:start w:val="1"/>
      <w:numFmt w:val="bullet"/>
      <w:lvlText w:val="o"/>
      <w:lvlJc w:val="left"/>
      <w:pPr>
        <w:ind w:left="3282" w:hanging="360"/>
      </w:pPr>
      <w:rPr>
        <w:rFonts w:ascii="Courier New" w:hAnsi="Courier New" w:cs="Courier New" w:hint="default"/>
      </w:rPr>
    </w:lvl>
    <w:lvl w:ilvl="5" w:tplc="04090005" w:tentative="1">
      <w:start w:val="1"/>
      <w:numFmt w:val="bullet"/>
      <w:lvlText w:val=""/>
      <w:lvlJc w:val="left"/>
      <w:pPr>
        <w:ind w:left="4002" w:hanging="360"/>
      </w:pPr>
      <w:rPr>
        <w:rFonts w:ascii="Wingdings" w:hAnsi="Wingdings" w:hint="default"/>
      </w:rPr>
    </w:lvl>
    <w:lvl w:ilvl="6" w:tplc="04090001" w:tentative="1">
      <w:start w:val="1"/>
      <w:numFmt w:val="bullet"/>
      <w:lvlText w:val=""/>
      <w:lvlJc w:val="left"/>
      <w:pPr>
        <w:ind w:left="4722" w:hanging="360"/>
      </w:pPr>
      <w:rPr>
        <w:rFonts w:ascii="Symbol" w:hAnsi="Symbol" w:hint="default"/>
      </w:rPr>
    </w:lvl>
    <w:lvl w:ilvl="7" w:tplc="04090003" w:tentative="1">
      <w:start w:val="1"/>
      <w:numFmt w:val="bullet"/>
      <w:lvlText w:val="o"/>
      <w:lvlJc w:val="left"/>
      <w:pPr>
        <w:ind w:left="5442" w:hanging="360"/>
      </w:pPr>
      <w:rPr>
        <w:rFonts w:ascii="Courier New" w:hAnsi="Courier New" w:cs="Courier New" w:hint="default"/>
      </w:rPr>
    </w:lvl>
    <w:lvl w:ilvl="8" w:tplc="04090005" w:tentative="1">
      <w:start w:val="1"/>
      <w:numFmt w:val="bullet"/>
      <w:lvlText w:val=""/>
      <w:lvlJc w:val="left"/>
      <w:pPr>
        <w:ind w:left="6162" w:hanging="360"/>
      </w:pPr>
      <w:rPr>
        <w:rFonts w:ascii="Wingdings" w:hAnsi="Wingdings" w:hint="default"/>
      </w:rPr>
    </w:lvl>
  </w:abstractNum>
  <w:abstractNum w:abstractNumId="1" w15:restartNumberingAfterBreak="0">
    <w:nsid w:val="50423D50"/>
    <w:multiLevelType w:val="hybridMultilevel"/>
    <w:tmpl w:val="9C46CE2E"/>
    <w:lvl w:ilvl="0" w:tplc="D4D0ED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8CF"/>
    <w:rsid w:val="000E28CF"/>
    <w:rsid w:val="004A1702"/>
    <w:rsid w:val="004B2295"/>
    <w:rsid w:val="00797B6B"/>
    <w:rsid w:val="00CA66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490D"/>
  <w15:chartTrackingRefBased/>
  <w15:docId w15:val="{C756C4E7-871A-4D4C-ADCD-16BBBF86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E28C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8CF"/>
    <w:pPr>
      <w:tabs>
        <w:tab w:val="center" w:pos="4153"/>
        <w:tab w:val="right" w:pos="8306"/>
      </w:tabs>
      <w:spacing w:after="0" w:line="240" w:lineRule="auto"/>
    </w:pPr>
  </w:style>
  <w:style w:type="character" w:customStyle="1" w:styleId="a4">
    <w:name w:val="כותרת עליונה תו"/>
    <w:basedOn w:val="a0"/>
    <w:link w:val="a3"/>
    <w:uiPriority w:val="99"/>
    <w:rsid w:val="000E28CF"/>
  </w:style>
  <w:style w:type="paragraph" w:styleId="a5">
    <w:name w:val="footer"/>
    <w:basedOn w:val="a"/>
    <w:link w:val="a6"/>
    <w:uiPriority w:val="99"/>
    <w:unhideWhenUsed/>
    <w:rsid w:val="000E28CF"/>
    <w:pPr>
      <w:tabs>
        <w:tab w:val="center" w:pos="4153"/>
        <w:tab w:val="right" w:pos="8306"/>
      </w:tabs>
      <w:spacing w:after="0" w:line="240" w:lineRule="auto"/>
    </w:pPr>
  </w:style>
  <w:style w:type="character" w:customStyle="1" w:styleId="a6">
    <w:name w:val="כותרת תחתונה תו"/>
    <w:basedOn w:val="a0"/>
    <w:link w:val="a5"/>
    <w:uiPriority w:val="99"/>
    <w:rsid w:val="000E28CF"/>
  </w:style>
  <w:style w:type="paragraph" w:styleId="NormalWeb">
    <w:name w:val="Normal (Web)"/>
    <w:basedOn w:val="a"/>
    <w:uiPriority w:val="99"/>
    <w:unhideWhenUsed/>
    <w:rsid w:val="000E28C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unhideWhenUsed/>
    <w:rsid w:val="00CA66CA"/>
    <w:pPr>
      <w:shd w:val="clear" w:color="auto" w:fill="FFFFFF"/>
      <w:spacing w:before="100" w:beforeAutospacing="1" w:after="100" w:afterAutospacing="1" w:line="240" w:lineRule="auto"/>
      <w:jc w:val="both"/>
    </w:pPr>
    <w:rPr>
      <w:rFonts w:ascii="David" w:eastAsia="Times New Roman" w:hAnsi="David" w:cs="David"/>
      <w:sz w:val="24"/>
      <w:szCs w:val="24"/>
    </w:rPr>
  </w:style>
  <w:style w:type="character" w:customStyle="1" w:styleId="a8">
    <w:name w:val="גוף טקסט תו"/>
    <w:basedOn w:val="a0"/>
    <w:link w:val="a7"/>
    <w:uiPriority w:val="99"/>
    <w:rsid w:val="00CA66CA"/>
    <w:rPr>
      <w:rFonts w:ascii="David" w:eastAsia="Times New Roman" w:hAnsi="David" w:cs="David"/>
      <w:sz w:val="24"/>
      <w:szCs w:val="24"/>
      <w:shd w:val="clear" w:color="auto" w:fill="FFFFFF"/>
    </w:rPr>
  </w:style>
  <w:style w:type="paragraph" w:styleId="a9">
    <w:name w:val="List Paragraph"/>
    <w:basedOn w:val="a"/>
    <w:uiPriority w:val="34"/>
    <w:qFormat/>
    <w:rsid w:val="00CA6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1883</Words>
  <Characters>9419</Characters>
  <Application>Microsoft Office Word</Application>
  <DocSecurity>0</DocSecurity>
  <Lines>78</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מיטל דוד מנחם</dc:creator>
  <cp:keywords/>
  <dc:description/>
  <cp:lastModifiedBy>מיטל דוד מנחם</cp:lastModifiedBy>
  <cp:revision>3</cp:revision>
  <dcterms:created xsi:type="dcterms:W3CDTF">2020-05-19T08:30:00Z</dcterms:created>
  <dcterms:modified xsi:type="dcterms:W3CDTF">2020-05-19T08:40:00Z</dcterms:modified>
</cp:coreProperties>
</file>